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C8F7B" w14:textId="1F496588" w:rsidR="00AC3934" w:rsidRPr="00EB667E" w:rsidRDefault="00D37FE5" w:rsidP="0056019E">
      <w:pPr>
        <w:rPr>
          <w:rFonts w:ascii="Calibri Light" w:hAnsi="Calibri Light" w:cs="Calibri Light"/>
          <w:sz w:val="22"/>
          <w:szCs w:val="22"/>
          <w:lang w:val="sl-SI"/>
        </w:rPr>
      </w:pPr>
      <w:r w:rsidRPr="00EB667E">
        <w:rPr>
          <w:rFonts w:ascii="Calibri Light" w:hAnsi="Calibri Light" w:cs="Calibri Light"/>
          <w:sz w:val="22"/>
          <w:szCs w:val="22"/>
          <w:lang w:val="sl-SI"/>
        </w:rPr>
        <w:t>Na podlagi Odloka o ustanovitvi Javnega sklada malega gospodarstva Goriške (Časopis OKO, Uradne objave, št. 14/2003</w:t>
      </w:r>
      <w:r w:rsidR="00F71872" w:rsidRPr="00EB667E">
        <w:rPr>
          <w:rFonts w:ascii="Calibri Light" w:hAnsi="Calibri Light" w:cs="Calibri Light"/>
          <w:sz w:val="22"/>
          <w:szCs w:val="22"/>
          <w:lang w:val="sl-SI"/>
        </w:rPr>
        <w:t xml:space="preserve"> in</w:t>
      </w:r>
      <w:r w:rsidRPr="00EB667E">
        <w:rPr>
          <w:rFonts w:ascii="Calibri Light" w:hAnsi="Calibri Light" w:cs="Calibri Light"/>
          <w:sz w:val="22"/>
          <w:szCs w:val="22"/>
          <w:lang w:val="sl-SI"/>
        </w:rPr>
        <w:t xml:space="preserve"> Uradni list RS, št. 21/2016) in Splošnih pogojev poslovanja Javnega sklada malega gospodarstva Goriške za </w:t>
      </w:r>
      <w:r w:rsidR="00511C15" w:rsidRPr="00EB667E">
        <w:rPr>
          <w:rFonts w:ascii="Calibri Light" w:hAnsi="Calibri Light" w:cs="Calibri Light"/>
          <w:sz w:val="22"/>
          <w:szCs w:val="22"/>
          <w:lang w:val="sl-SI"/>
        </w:rPr>
        <w:t xml:space="preserve">pomoči </w:t>
      </w:r>
      <w:r w:rsidR="00511C15" w:rsidRPr="00EB667E">
        <w:rPr>
          <w:rFonts w:ascii="Calibri Light" w:hAnsi="Calibri Light" w:cs="Calibri Light"/>
          <w:i/>
          <w:iCs/>
          <w:sz w:val="22"/>
          <w:szCs w:val="22"/>
          <w:lang w:val="sl-SI"/>
        </w:rPr>
        <w:t>de minimis</w:t>
      </w:r>
      <w:r w:rsidRPr="00EB667E">
        <w:rPr>
          <w:rFonts w:ascii="Calibri Light" w:hAnsi="Calibri Light" w:cs="Calibri Light"/>
          <w:sz w:val="22"/>
          <w:szCs w:val="22"/>
          <w:lang w:val="sl-SI"/>
        </w:rPr>
        <w:t xml:space="preserve"> (spletna stran: </w:t>
      </w:r>
      <w:hyperlink r:id="rId8" w:history="1">
        <w:r w:rsidR="00754CB9" w:rsidRPr="00EB667E">
          <w:rPr>
            <w:rStyle w:val="Hiperpovezava"/>
            <w:rFonts w:ascii="Calibri Light" w:hAnsi="Calibri Light" w:cs="Calibri Light"/>
            <w:sz w:val="22"/>
            <w:szCs w:val="22"/>
            <w:lang w:val="sl-SI"/>
          </w:rPr>
          <w:t>www.jsmgg.si</w:t>
        </w:r>
      </w:hyperlink>
      <w:r w:rsidR="00754CB9" w:rsidRPr="00EB667E">
        <w:rPr>
          <w:rFonts w:ascii="Calibri Light" w:hAnsi="Calibri Light" w:cs="Calibri Light"/>
          <w:sz w:val="22"/>
          <w:szCs w:val="22"/>
          <w:lang w:val="sl-SI"/>
        </w:rPr>
        <w:t xml:space="preserve"> in Uradni list </w:t>
      </w:r>
      <w:r w:rsidR="00B07A40" w:rsidRPr="00EB667E">
        <w:rPr>
          <w:rFonts w:ascii="Calibri Light" w:hAnsi="Calibri Light" w:cs="Calibri Light"/>
          <w:sz w:val="22"/>
          <w:szCs w:val="22"/>
          <w:lang w:val="sl-SI"/>
        </w:rPr>
        <w:t>RS, št.</w:t>
      </w:r>
      <w:r w:rsidR="00DF0C69" w:rsidRPr="00EB667E">
        <w:rPr>
          <w:rFonts w:ascii="Calibri Light" w:hAnsi="Calibri Light" w:cs="Calibri Light"/>
          <w:sz w:val="22"/>
          <w:szCs w:val="22"/>
          <w:lang w:val="sl-SI"/>
        </w:rPr>
        <w:t xml:space="preserve"> </w:t>
      </w:r>
      <w:r w:rsidR="00A00826">
        <w:rPr>
          <w:rFonts w:ascii="Calibri Light" w:hAnsi="Calibri Light" w:cs="Calibri Light"/>
          <w:sz w:val="22"/>
          <w:szCs w:val="22"/>
          <w:lang w:val="sl-SI"/>
        </w:rPr>
        <w:t>55</w:t>
      </w:r>
      <w:r w:rsidR="00B07A40" w:rsidRPr="00EB667E">
        <w:rPr>
          <w:rFonts w:ascii="Calibri Light" w:hAnsi="Calibri Light" w:cs="Calibri Light"/>
          <w:sz w:val="22"/>
          <w:szCs w:val="22"/>
          <w:lang w:val="sl-SI"/>
        </w:rPr>
        <w:t>/2024</w:t>
      </w:r>
      <w:r w:rsidRPr="00EB667E">
        <w:rPr>
          <w:rFonts w:ascii="Calibri Light" w:hAnsi="Calibri Light" w:cs="Calibri Light"/>
          <w:sz w:val="22"/>
          <w:szCs w:val="22"/>
          <w:lang w:val="sl-SI"/>
        </w:rPr>
        <w:t>) objavlja Javni sklad malega gospodarstva Goriške</w:t>
      </w:r>
    </w:p>
    <w:p w14:paraId="6CC95AFD" w14:textId="77777777" w:rsidR="00D37FE5" w:rsidRPr="00EB667E" w:rsidRDefault="00D37FE5" w:rsidP="00AC3934">
      <w:pPr>
        <w:rPr>
          <w:rFonts w:ascii="Calibri Light" w:hAnsi="Calibri Light" w:cs="Calibri Light"/>
          <w:sz w:val="22"/>
          <w:szCs w:val="22"/>
          <w:lang w:val="sl-SI"/>
        </w:rPr>
      </w:pPr>
    </w:p>
    <w:p w14:paraId="03B49F1D" w14:textId="2B22BB17" w:rsidR="00282C0B" w:rsidRPr="00EB667E" w:rsidRDefault="00282C0B">
      <w:pPr>
        <w:pStyle w:val="Naslov3"/>
        <w:rPr>
          <w:rFonts w:ascii="Calibri Light" w:hAnsi="Calibri Light" w:cs="Calibri Light"/>
          <w:sz w:val="22"/>
          <w:szCs w:val="22"/>
          <w:lang w:val="sl-SI"/>
        </w:rPr>
      </w:pPr>
      <w:r w:rsidRPr="00EB667E">
        <w:rPr>
          <w:rFonts w:ascii="Calibri Light" w:hAnsi="Calibri Light" w:cs="Calibri Light"/>
          <w:sz w:val="22"/>
          <w:szCs w:val="22"/>
          <w:lang w:val="sl-SI"/>
        </w:rPr>
        <w:t>JAVNI RAZPIS</w:t>
      </w:r>
      <w:r w:rsidR="006361A0" w:rsidRPr="00EB667E">
        <w:rPr>
          <w:rFonts w:ascii="Calibri Light" w:hAnsi="Calibri Light" w:cs="Calibri Light"/>
          <w:sz w:val="22"/>
          <w:szCs w:val="22"/>
          <w:lang w:val="sl-SI"/>
        </w:rPr>
        <w:t xml:space="preserve"> </w:t>
      </w:r>
      <w:r w:rsidRPr="00EB667E">
        <w:rPr>
          <w:rFonts w:ascii="Calibri Light" w:hAnsi="Calibri Light" w:cs="Calibri Light"/>
          <w:sz w:val="22"/>
          <w:szCs w:val="22"/>
          <w:lang w:val="sl-SI"/>
        </w:rPr>
        <w:t xml:space="preserve">NEPOSREDNIH DOLGOROČNIH POSOJIL </w:t>
      </w:r>
    </w:p>
    <w:p w14:paraId="4348D11C" w14:textId="36E5CA47" w:rsidR="002A4102" w:rsidRPr="00EB667E" w:rsidRDefault="006F7AB1">
      <w:pPr>
        <w:pStyle w:val="Naslov3"/>
        <w:rPr>
          <w:rFonts w:ascii="Calibri Light" w:hAnsi="Calibri Light" w:cs="Calibri Light"/>
          <w:color w:val="FF0000"/>
          <w:sz w:val="22"/>
          <w:szCs w:val="22"/>
          <w:lang w:val="sl-SI"/>
        </w:rPr>
      </w:pPr>
      <w:r w:rsidRPr="00EB667E">
        <w:rPr>
          <w:rFonts w:ascii="Calibri Light" w:hAnsi="Calibri Light" w:cs="Calibri Light"/>
          <w:sz w:val="22"/>
          <w:szCs w:val="22"/>
          <w:lang w:val="sl-SI"/>
        </w:rPr>
        <w:t xml:space="preserve">za </w:t>
      </w:r>
      <w:r w:rsidR="006124A0" w:rsidRPr="00EB667E">
        <w:rPr>
          <w:rFonts w:ascii="Calibri Light" w:hAnsi="Calibri Light" w:cs="Calibri Light"/>
          <w:sz w:val="22"/>
          <w:szCs w:val="22"/>
          <w:lang w:val="sl-SI"/>
        </w:rPr>
        <w:t>podpor</w:t>
      </w:r>
      <w:r w:rsidR="00BD378B" w:rsidRPr="00EB667E">
        <w:rPr>
          <w:rFonts w:ascii="Calibri Light" w:hAnsi="Calibri Light" w:cs="Calibri Light"/>
          <w:sz w:val="22"/>
          <w:szCs w:val="22"/>
          <w:lang w:val="sl-SI"/>
        </w:rPr>
        <w:t>o</w:t>
      </w:r>
      <w:r w:rsidR="006124A0" w:rsidRPr="00EB667E">
        <w:rPr>
          <w:rFonts w:ascii="Calibri Light" w:hAnsi="Calibri Light" w:cs="Calibri Light"/>
          <w:sz w:val="22"/>
          <w:szCs w:val="22"/>
          <w:lang w:val="sl-SI"/>
        </w:rPr>
        <w:t xml:space="preserve"> </w:t>
      </w:r>
      <w:r w:rsidR="002A4102" w:rsidRPr="00EB667E">
        <w:rPr>
          <w:rFonts w:ascii="Calibri Light" w:hAnsi="Calibri Light" w:cs="Calibri Light"/>
          <w:sz w:val="22"/>
          <w:szCs w:val="22"/>
          <w:lang w:val="sl-SI"/>
        </w:rPr>
        <w:t xml:space="preserve">gospodarstva </w:t>
      </w:r>
      <w:r w:rsidRPr="00EB667E">
        <w:rPr>
          <w:rFonts w:ascii="Calibri Light" w:hAnsi="Calibri Light" w:cs="Calibri Light"/>
          <w:sz w:val="22"/>
          <w:szCs w:val="22"/>
          <w:lang w:val="sl-SI"/>
        </w:rPr>
        <w:t xml:space="preserve">na območju </w:t>
      </w:r>
      <w:r w:rsidR="00282C0B" w:rsidRPr="00EB667E">
        <w:rPr>
          <w:rFonts w:ascii="Calibri Light" w:hAnsi="Calibri Light" w:cs="Calibri Light"/>
          <w:sz w:val="22"/>
          <w:szCs w:val="22"/>
          <w:lang w:val="sl-SI"/>
        </w:rPr>
        <w:t>m</w:t>
      </w:r>
      <w:r w:rsidR="00160E63" w:rsidRPr="00EB667E">
        <w:rPr>
          <w:rFonts w:ascii="Calibri Light" w:hAnsi="Calibri Light" w:cs="Calibri Light"/>
          <w:sz w:val="22"/>
          <w:szCs w:val="22"/>
          <w:lang w:val="sl-SI"/>
        </w:rPr>
        <w:t>estne občine Nova Gorica ter</w:t>
      </w:r>
      <w:r w:rsidR="00032E20" w:rsidRPr="00EB667E">
        <w:rPr>
          <w:rFonts w:ascii="Calibri Light" w:hAnsi="Calibri Light" w:cs="Calibri Light"/>
          <w:sz w:val="22"/>
          <w:szCs w:val="22"/>
          <w:lang w:val="sl-SI"/>
        </w:rPr>
        <w:t xml:space="preserve"> </w:t>
      </w:r>
      <w:r w:rsidRPr="00EB667E">
        <w:rPr>
          <w:rFonts w:ascii="Calibri Light" w:hAnsi="Calibri Light" w:cs="Calibri Light"/>
          <w:sz w:val="22"/>
          <w:szCs w:val="22"/>
          <w:lang w:val="sl-SI"/>
        </w:rPr>
        <w:t xml:space="preserve">občin </w:t>
      </w:r>
      <w:r w:rsidR="00032E20" w:rsidRPr="00EB667E">
        <w:rPr>
          <w:rFonts w:ascii="Calibri Light" w:hAnsi="Calibri Light" w:cs="Calibri Light"/>
          <w:sz w:val="22"/>
          <w:szCs w:val="22"/>
          <w:lang w:val="sl-SI"/>
        </w:rPr>
        <w:t xml:space="preserve">Brda, </w:t>
      </w:r>
      <w:r w:rsidR="00282C0B" w:rsidRPr="00EB667E">
        <w:rPr>
          <w:rFonts w:ascii="Calibri Light" w:hAnsi="Calibri Light" w:cs="Calibri Light"/>
          <w:sz w:val="22"/>
          <w:szCs w:val="22"/>
          <w:lang w:val="sl-SI"/>
        </w:rPr>
        <w:t>Kanal ob Soči</w:t>
      </w:r>
      <w:r w:rsidR="00032E20" w:rsidRPr="00EB667E">
        <w:rPr>
          <w:rFonts w:ascii="Calibri Light" w:hAnsi="Calibri Light" w:cs="Calibri Light"/>
          <w:sz w:val="22"/>
          <w:szCs w:val="22"/>
          <w:lang w:val="sl-SI"/>
        </w:rPr>
        <w:t>, Miren</w:t>
      </w:r>
      <w:r w:rsidR="00282C0B" w:rsidRPr="00EB667E">
        <w:rPr>
          <w:rFonts w:ascii="Calibri Light" w:hAnsi="Calibri Light" w:cs="Calibri Light"/>
          <w:sz w:val="22"/>
          <w:szCs w:val="22"/>
          <w:lang w:val="sl-SI"/>
        </w:rPr>
        <w:t>-</w:t>
      </w:r>
      <w:r w:rsidR="00282C0B" w:rsidRPr="00EB667E">
        <w:rPr>
          <w:rFonts w:ascii="Calibri Light" w:hAnsi="Calibri Light" w:cs="Calibri Light"/>
          <w:sz w:val="22"/>
          <w:szCs w:val="22"/>
          <w:lang w:val="sl-SI"/>
        </w:rPr>
        <w:softHyphen/>
      </w:r>
      <w:r w:rsidR="00282C0B" w:rsidRPr="00EB667E">
        <w:rPr>
          <w:rFonts w:ascii="Calibri Light" w:hAnsi="Calibri Light" w:cs="Calibri Light"/>
          <w:sz w:val="22"/>
          <w:szCs w:val="22"/>
          <w:lang w:val="sl-SI"/>
        </w:rPr>
        <w:softHyphen/>
      </w:r>
      <w:r w:rsidR="00282C0B" w:rsidRPr="00EB667E">
        <w:rPr>
          <w:rFonts w:ascii="Calibri Light" w:hAnsi="Calibri Light" w:cs="Calibri Light"/>
          <w:sz w:val="22"/>
          <w:szCs w:val="22"/>
          <w:lang w:val="sl-SI"/>
        </w:rPr>
        <w:softHyphen/>
      </w:r>
      <w:r w:rsidR="00032E20" w:rsidRPr="00EB667E">
        <w:rPr>
          <w:rFonts w:ascii="Calibri Light" w:hAnsi="Calibri Light" w:cs="Calibri Light"/>
          <w:sz w:val="22"/>
          <w:szCs w:val="22"/>
          <w:lang w:val="sl-SI"/>
        </w:rPr>
        <w:t>Kostanjevica, Renče</w:t>
      </w:r>
      <w:r w:rsidR="00282C0B" w:rsidRPr="00EB667E">
        <w:rPr>
          <w:rFonts w:ascii="Calibri Light" w:hAnsi="Calibri Light" w:cs="Calibri Light"/>
          <w:sz w:val="22"/>
          <w:szCs w:val="22"/>
          <w:lang w:val="sl-SI"/>
        </w:rPr>
        <w:t>-</w:t>
      </w:r>
      <w:r w:rsidR="00282C0B" w:rsidRPr="00EB667E">
        <w:rPr>
          <w:rFonts w:ascii="Calibri Light" w:hAnsi="Calibri Light" w:cs="Calibri Light"/>
          <w:sz w:val="22"/>
          <w:szCs w:val="22"/>
          <w:lang w:val="sl-SI"/>
        </w:rPr>
        <w:softHyphen/>
      </w:r>
      <w:r w:rsidR="00032E20" w:rsidRPr="00EB667E">
        <w:rPr>
          <w:rFonts w:ascii="Calibri Light" w:hAnsi="Calibri Light" w:cs="Calibri Light"/>
          <w:sz w:val="22"/>
          <w:szCs w:val="22"/>
          <w:lang w:val="sl-SI"/>
        </w:rPr>
        <w:t>Vogrsko in Šempeter</w:t>
      </w:r>
      <w:r w:rsidR="00282C0B" w:rsidRPr="00EB667E">
        <w:rPr>
          <w:rFonts w:ascii="Calibri Light" w:hAnsi="Calibri Light" w:cs="Calibri Light"/>
          <w:sz w:val="22"/>
          <w:szCs w:val="22"/>
          <w:lang w:val="sl-SI"/>
        </w:rPr>
        <w:softHyphen/>
        <w:t>-</w:t>
      </w:r>
      <w:r w:rsidR="00032E20" w:rsidRPr="00EB667E">
        <w:rPr>
          <w:rFonts w:ascii="Calibri Light" w:hAnsi="Calibri Light" w:cs="Calibri Light"/>
          <w:sz w:val="22"/>
          <w:szCs w:val="22"/>
          <w:lang w:val="sl-SI"/>
        </w:rPr>
        <w:t>Vrtojba</w:t>
      </w:r>
      <w:r w:rsidR="00BF3FCC" w:rsidRPr="00EB667E">
        <w:rPr>
          <w:rFonts w:ascii="Calibri Light" w:hAnsi="Calibri Light" w:cs="Calibri Light"/>
          <w:sz w:val="22"/>
          <w:szCs w:val="22"/>
          <w:lang w:val="sl-SI"/>
        </w:rPr>
        <w:t>.</w:t>
      </w:r>
      <w:r w:rsidR="002A4102" w:rsidRPr="00EB667E">
        <w:rPr>
          <w:rFonts w:ascii="Calibri Light" w:hAnsi="Calibri Light" w:cs="Calibri Light"/>
          <w:sz w:val="22"/>
          <w:szCs w:val="22"/>
          <w:lang w:val="sl-SI"/>
        </w:rPr>
        <w:t xml:space="preserve"> </w:t>
      </w:r>
    </w:p>
    <w:p w14:paraId="5B8AF424" w14:textId="77777777" w:rsidR="000608D7" w:rsidRPr="00EB667E" w:rsidRDefault="006F7AB1" w:rsidP="00186B15">
      <w:pPr>
        <w:pStyle w:val="Naslov3"/>
        <w:jc w:val="left"/>
        <w:rPr>
          <w:rFonts w:ascii="Calibri Light" w:hAnsi="Calibri Light" w:cs="Calibri Light"/>
          <w:sz w:val="22"/>
          <w:szCs w:val="22"/>
          <w:lang w:val="sl-SI"/>
        </w:rPr>
      </w:pPr>
      <w:r w:rsidRPr="00EB667E">
        <w:rPr>
          <w:rFonts w:ascii="Calibri Light" w:hAnsi="Calibri Light" w:cs="Calibri Light"/>
          <w:sz w:val="22"/>
          <w:szCs w:val="22"/>
          <w:lang w:val="sl-SI"/>
        </w:rPr>
        <w:t xml:space="preserve"> </w:t>
      </w:r>
    </w:p>
    <w:p w14:paraId="7CC4E22A" w14:textId="77777777" w:rsidR="00BB3C6F" w:rsidRPr="00EB667E" w:rsidRDefault="00BB3C6F" w:rsidP="00BB3C6F">
      <w:pPr>
        <w:rPr>
          <w:rFonts w:ascii="Calibri Light" w:hAnsi="Calibri Light" w:cs="Calibri Light"/>
          <w:sz w:val="22"/>
          <w:szCs w:val="22"/>
          <w:lang w:val="sl-SI"/>
        </w:rPr>
      </w:pPr>
    </w:p>
    <w:p w14:paraId="28256457" w14:textId="77777777" w:rsidR="00AC3934" w:rsidRPr="00EB667E" w:rsidRDefault="006F7AB1" w:rsidP="006F7AB1">
      <w:pPr>
        <w:rPr>
          <w:rFonts w:ascii="Calibri Light" w:hAnsi="Calibri Light" w:cs="Calibri Light"/>
          <w:b/>
          <w:sz w:val="22"/>
          <w:szCs w:val="22"/>
          <w:lang w:val="sl-SI"/>
        </w:rPr>
      </w:pPr>
      <w:r w:rsidRPr="00EB667E">
        <w:rPr>
          <w:rFonts w:ascii="Calibri Light" w:hAnsi="Calibri Light" w:cs="Calibri Light"/>
          <w:b/>
          <w:sz w:val="22"/>
          <w:szCs w:val="22"/>
          <w:lang w:val="sl-SI"/>
        </w:rPr>
        <w:t>1. PREDMET RAZPISA</w:t>
      </w:r>
    </w:p>
    <w:p w14:paraId="3D87137B" w14:textId="77777777" w:rsidR="006F7AB1" w:rsidRPr="00EB667E" w:rsidRDefault="006361A0" w:rsidP="0049187D">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 xml:space="preserve"> </w:t>
      </w:r>
    </w:p>
    <w:p w14:paraId="0203202B" w14:textId="78477EA8" w:rsidR="005F0F91" w:rsidRPr="00EB667E" w:rsidRDefault="0049187D" w:rsidP="0056019E">
      <w:pPr>
        <w:rPr>
          <w:rFonts w:ascii="Calibri Light" w:hAnsi="Calibri Light" w:cs="Calibri Light"/>
          <w:sz w:val="22"/>
          <w:szCs w:val="22"/>
          <w:lang w:val="sl-SI"/>
        </w:rPr>
      </w:pPr>
      <w:r w:rsidRPr="00EB667E">
        <w:rPr>
          <w:rFonts w:ascii="Calibri Light" w:hAnsi="Calibri Light" w:cs="Calibri Light"/>
          <w:b/>
          <w:sz w:val="22"/>
          <w:szCs w:val="22"/>
          <w:lang w:val="sl-SI"/>
        </w:rPr>
        <w:t>Predmet razpisa</w:t>
      </w:r>
      <w:r w:rsidR="006F7AB1" w:rsidRPr="00EB667E">
        <w:rPr>
          <w:rFonts w:ascii="Calibri Light" w:hAnsi="Calibri Light" w:cs="Calibri Light"/>
          <w:sz w:val="22"/>
          <w:szCs w:val="22"/>
          <w:lang w:val="sl-SI"/>
        </w:rPr>
        <w:t xml:space="preserve"> so </w:t>
      </w:r>
      <w:r w:rsidR="00043779" w:rsidRPr="00EB667E">
        <w:rPr>
          <w:rFonts w:ascii="Calibri Light" w:hAnsi="Calibri Light" w:cs="Calibri Light"/>
          <w:sz w:val="22"/>
          <w:szCs w:val="22"/>
          <w:lang w:val="sl-SI"/>
        </w:rPr>
        <w:t>neposredna dolgoročna posojila</w:t>
      </w:r>
      <w:r w:rsidR="00B21548" w:rsidRPr="00EB667E">
        <w:rPr>
          <w:rFonts w:ascii="Calibri Light" w:hAnsi="Calibri Light" w:cs="Calibri Light"/>
          <w:sz w:val="22"/>
          <w:szCs w:val="22"/>
          <w:lang w:val="sl-SI"/>
        </w:rPr>
        <w:t xml:space="preserve"> za financiranje potreb po obratnih sredstvih</w:t>
      </w:r>
      <w:r w:rsidR="006361A0" w:rsidRPr="00EB667E">
        <w:rPr>
          <w:rFonts w:ascii="Calibri Light" w:hAnsi="Calibri Light" w:cs="Calibri Light"/>
          <w:sz w:val="22"/>
          <w:szCs w:val="22"/>
          <w:lang w:val="sl-SI"/>
        </w:rPr>
        <w:t xml:space="preserve"> </w:t>
      </w:r>
      <w:r w:rsidR="006F7AB1" w:rsidRPr="00EB667E">
        <w:rPr>
          <w:rFonts w:ascii="Calibri Light" w:hAnsi="Calibri Light" w:cs="Calibri Light"/>
          <w:sz w:val="22"/>
          <w:szCs w:val="22"/>
          <w:lang w:val="sl-SI"/>
        </w:rPr>
        <w:t xml:space="preserve">za </w:t>
      </w:r>
      <w:r w:rsidR="002A4102" w:rsidRPr="00EB667E">
        <w:rPr>
          <w:rFonts w:ascii="Calibri Light" w:hAnsi="Calibri Light" w:cs="Calibri Light"/>
          <w:sz w:val="22"/>
          <w:szCs w:val="22"/>
          <w:lang w:val="sl-SI"/>
        </w:rPr>
        <w:t xml:space="preserve">pospeševanje razvoja </w:t>
      </w:r>
      <w:r w:rsidR="00B21548" w:rsidRPr="00EB667E">
        <w:rPr>
          <w:rFonts w:ascii="Calibri Light" w:hAnsi="Calibri Light" w:cs="Calibri Light"/>
          <w:sz w:val="22"/>
          <w:szCs w:val="22"/>
          <w:lang w:val="sl-SI"/>
        </w:rPr>
        <w:t xml:space="preserve">in tekoče poslovanje </w:t>
      </w:r>
      <w:r w:rsidR="002A4102" w:rsidRPr="00EB667E">
        <w:rPr>
          <w:rFonts w:ascii="Calibri Light" w:hAnsi="Calibri Light" w:cs="Calibri Light"/>
          <w:sz w:val="22"/>
          <w:szCs w:val="22"/>
          <w:lang w:val="sl-SI"/>
        </w:rPr>
        <w:t>v mik</w:t>
      </w:r>
      <w:r w:rsidR="00EF5B29" w:rsidRPr="00EB667E">
        <w:rPr>
          <w:rFonts w:ascii="Calibri Light" w:hAnsi="Calibri Light" w:cs="Calibri Light"/>
          <w:sz w:val="22"/>
          <w:szCs w:val="22"/>
          <w:lang w:val="sl-SI"/>
        </w:rPr>
        <w:t>ro</w:t>
      </w:r>
      <w:r w:rsidR="007C39E5" w:rsidRPr="00EB667E">
        <w:rPr>
          <w:rFonts w:ascii="Calibri Light" w:hAnsi="Calibri Light" w:cs="Calibri Light"/>
          <w:sz w:val="22"/>
          <w:szCs w:val="22"/>
          <w:lang w:val="sl-SI"/>
        </w:rPr>
        <w:t>,</w:t>
      </w:r>
      <w:r w:rsidR="002A4102" w:rsidRPr="00EB667E">
        <w:rPr>
          <w:rFonts w:ascii="Calibri Light" w:hAnsi="Calibri Light" w:cs="Calibri Light"/>
          <w:sz w:val="22"/>
          <w:szCs w:val="22"/>
          <w:lang w:val="sl-SI"/>
        </w:rPr>
        <w:t xml:space="preserve"> malih</w:t>
      </w:r>
      <w:r w:rsidR="007C39E5" w:rsidRPr="00EB667E">
        <w:rPr>
          <w:rFonts w:ascii="Calibri Light" w:hAnsi="Calibri Light" w:cs="Calibri Light"/>
          <w:sz w:val="22"/>
          <w:szCs w:val="22"/>
          <w:lang w:val="sl-SI"/>
        </w:rPr>
        <w:t xml:space="preserve"> in srednjih</w:t>
      </w:r>
      <w:r w:rsidR="002A4102" w:rsidRPr="00EB667E">
        <w:rPr>
          <w:rFonts w:ascii="Calibri Light" w:hAnsi="Calibri Light" w:cs="Calibri Light"/>
          <w:sz w:val="22"/>
          <w:szCs w:val="22"/>
          <w:lang w:val="sl-SI"/>
        </w:rPr>
        <w:t xml:space="preserve"> podjetjih na območju občin ustanoviteljic Javnega sklada malega gospodarstva Goriške</w:t>
      </w:r>
      <w:r w:rsidR="00F059A2" w:rsidRPr="00EB667E">
        <w:rPr>
          <w:rFonts w:ascii="Calibri Light" w:hAnsi="Calibri Light" w:cs="Calibri Light"/>
          <w:sz w:val="22"/>
          <w:szCs w:val="22"/>
          <w:lang w:val="sl-SI"/>
        </w:rPr>
        <w:t xml:space="preserve"> (v nadaljevanju: JSMGG)</w:t>
      </w:r>
      <w:r w:rsidR="002A4102" w:rsidRPr="00EB667E">
        <w:rPr>
          <w:rFonts w:ascii="Calibri Light" w:hAnsi="Calibri Light" w:cs="Calibri Light"/>
          <w:sz w:val="22"/>
          <w:szCs w:val="22"/>
          <w:lang w:val="sl-SI"/>
        </w:rPr>
        <w:t>.</w:t>
      </w:r>
      <w:r w:rsidR="006F7AB1" w:rsidRPr="00EB667E">
        <w:rPr>
          <w:rFonts w:ascii="Calibri Light" w:hAnsi="Calibri Light" w:cs="Calibri Light"/>
          <w:sz w:val="22"/>
          <w:szCs w:val="22"/>
          <w:lang w:val="sl-SI"/>
        </w:rPr>
        <w:t xml:space="preserve"> </w:t>
      </w:r>
    </w:p>
    <w:p w14:paraId="4CF5B3DD" w14:textId="77777777" w:rsidR="0048067C" w:rsidRPr="00EB667E" w:rsidRDefault="0048067C" w:rsidP="0056019E">
      <w:pPr>
        <w:rPr>
          <w:rFonts w:ascii="Calibri Light" w:hAnsi="Calibri Light" w:cs="Calibri Light"/>
          <w:sz w:val="22"/>
          <w:szCs w:val="22"/>
          <w:lang w:val="sl-SI"/>
        </w:rPr>
      </w:pPr>
    </w:p>
    <w:p w14:paraId="08F363CF" w14:textId="77777777" w:rsidR="00894D51" w:rsidRPr="00EB667E" w:rsidRDefault="00894D51" w:rsidP="0056019E">
      <w:pPr>
        <w:rPr>
          <w:rFonts w:ascii="Calibri Light" w:hAnsi="Calibri Light" w:cs="Calibri Light"/>
          <w:sz w:val="22"/>
          <w:szCs w:val="22"/>
          <w:lang w:val="sl-SI"/>
        </w:rPr>
      </w:pPr>
    </w:p>
    <w:p w14:paraId="0901FF81" w14:textId="51D4D628" w:rsidR="006F7AB1" w:rsidRPr="00EB667E" w:rsidRDefault="002A4102" w:rsidP="0056019E">
      <w:pPr>
        <w:rPr>
          <w:rFonts w:ascii="Calibri Light" w:hAnsi="Calibri Light" w:cs="Calibri Light"/>
          <w:b/>
          <w:sz w:val="22"/>
          <w:szCs w:val="22"/>
          <w:lang w:val="sl-SI"/>
        </w:rPr>
      </w:pPr>
      <w:r w:rsidRPr="00EB667E">
        <w:rPr>
          <w:rFonts w:ascii="Calibri Light" w:hAnsi="Calibri Light" w:cs="Calibri Light"/>
          <w:b/>
          <w:sz w:val="22"/>
          <w:szCs w:val="22"/>
          <w:lang w:val="sl-SI"/>
        </w:rPr>
        <w:t>Namen javnega razpisa</w:t>
      </w:r>
      <w:r w:rsidRPr="00EB667E">
        <w:rPr>
          <w:rFonts w:ascii="Calibri Light" w:hAnsi="Calibri Light" w:cs="Calibri Light"/>
          <w:sz w:val="22"/>
          <w:szCs w:val="22"/>
          <w:lang w:val="sl-SI"/>
        </w:rPr>
        <w:t xml:space="preserve"> je </w:t>
      </w:r>
      <w:r w:rsidR="00894D51" w:rsidRPr="00EB667E">
        <w:rPr>
          <w:rFonts w:ascii="Calibri Light" w:hAnsi="Calibri Light" w:cs="Calibri Light"/>
          <w:sz w:val="22"/>
          <w:szCs w:val="22"/>
          <w:lang w:val="sl-SI"/>
        </w:rPr>
        <w:t xml:space="preserve">omogočiti gospodarskim subjektom lažji dostop do ugodnih virov financiranja za ohranjanje likvidnosti </w:t>
      </w:r>
      <w:r w:rsidR="00B843A7" w:rsidRPr="00EB667E">
        <w:rPr>
          <w:rFonts w:ascii="Calibri Light" w:hAnsi="Calibri Light" w:cs="Calibri Light"/>
          <w:sz w:val="22"/>
          <w:szCs w:val="22"/>
          <w:lang w:val="sl-SI"/>
        </w:rPr>
        <w:t>in</w:t>
      </w:r>
      <w:r w:rsidR="00894D51" w:rsidRPr="00EB667E">
        <w:rPr>
          <w:rFonts w:ascii="Calibri Light" w:hAnsi="Calibri Light" w:cs="Calibri Light"/>
          <w:sz w:val="22"/>
          <w:szCs w:val="22"/>
          <w:lang w:val="sl-SI"/>
        </w:rPr>
        <w:t xml:space="preserve"> razvijanje poslovanja</w:t>
      </w:r>
      <w:r w:rsidR="00B843A7" w:rsidRPr="00EB667E">
        <w:rPr>
          <w:rFonts w:ascii="Calibri Light" w:hAnsi="Calibri Light" w:cs="Calibri Light"/>
          <w:sz w:val="22"/>
          <w:szCs w:val="22"/>
          <w:lang w:val="sl-SI"/>
        </w:rPr>
        <w:t>.</w:t>
      </w:r>
      <w:r w:rsidR="001A71F1" w:rsidRPr="00EB667E">
        <w:rPr>
          <w:rFonts w:ascii="Calibri Light" w:hAnsi="Calibri Light" w:cs="Calibri Light"/>
          <w:b/>
          <w:sz w:val="22"/>
          <w:szCs w:val="22"/>
          <w:lang w:val="sl-SI"/>
        </w:rPr>
        <w:t xml:space="preserve"> </w:t>
      </w:r>
    </w:p>
    <w:p w14:paraId="2CB3B6A8" w14:textId="77777777" w:rsidR="00186B15" w:rsidRPr="00EB667E" w:rsidRDefault="00186B15" w:rsidP="00AE20FC">
      <w:pPr>
        <w:jc w:val="both"/>
        <w:rPr>
          <w:rFonts w:ascii="Calibri Light" w:hAnsi="Calibri Light" w:cs="Calibri Light"/>
          <w:b/>
          <w:sz w:val="22"/>
          <w:szCs w:val="22"/>
          <w:u w:val="single"/>
          <w:lang w:val="sl-SI"/>
        </w:rPr>
      </w:pPr>
    </w:p>
    <w:p w14:paraId="057306C1" w14:textId="1C053544" w:rsidR="006F7AB1" w:rsidRPr="00EB667E" w:rsidRDefault="00F22468" w:rsidP="00A94FAE">
      <w:pPr>
        <w:jc w:val="center"/>
        <w:rPr>
          <w:rFonts w:ascii="Calibri Light" w:hAnsi="Calibri Light" w:cs="Calibri Light"/>
          <w:b/>
          <w:sz w:val="22"/>
          <w:szCs w:val="22"/>
          <w:u w:val="single"/>
          <w:lang w:val="sl-SI"/>
        </w:rPr>
      </w:pPr>
      <w:r w:rsidRPr="00EB667E">
        <w:rPr>
          <w:rFonts w:ascii="Calibri Light" w:hAnsi="Calibri Light" w:cs="Calibri Light"/>
          <w:b/>
          <w:sz w:val="22"/>
          <w:szCs w:val="22"/>
          <w:u w:val="single"/>
          <w:lang w:val="sl-SI"/>
        </w:rPr>
        <w:t>Skupna</w:t>
      </w:r>
      <w:r w:rsidR="00282C0B" w:rsidRPr="00EB667E">
        <w:rPr>
          <w:rFonts w:ascii="Calibri Light" w:hAnsi="Calibri Light" w:cs="Calibri Light"/>
          <w:b/>
          <w:sz w:val="22"/>
          <w:szCs w:val="22"/>
          <w:u w:val="single"/>
          <w:lang w:val="sl-SI"/>
        </w:rPr>
        <w:t xml:space="preserve"> višina razpisanih sredstev</w:t>
      </w:r>
      <w:r w:rsidR="006361A0" w:rsidRPr="00EB667E">
        <w:rPr>
          <w:rFonts w:ascii="Calibri Light" w:hAnsi="Calibri Light" w:cs="Calibri Light"/>
          <w:b/>
          <w:sz w:val="22"/>
          <w:szCs w:val="22"/>
          <w:u w:val="single"/>
          <w:lang w:val="sl-SI"/>
        </w:rPr>
        <w:t xml:space="preserve"> </w:t>
      </w:r>
      <w:r w:rsidR="00282C0B" w:rsidRPr="00EB667E">
        <w:rPr>
          <w:rFonts w:ascii="Calibri Light" w:hAnsi="Calibri Light" w:cs="Calibri Light"/>
          <w:b/>
          <w:sz w:val="22"/>
          <w:szCs w:val="22"/>
          <w:u w:val="single"/>
          <w:lang w:val="sl-SI"/>
        </w:rPr>
        <w:t xml:space="preserve">je </w:t>
      </w:r>
      <w:r w:rsidR="00C07A57" w:rsidRPr="00EB667E">
        <w:rPr>
          <w:rFonts w:ascii="Calibri Light" w:hAnsi="Calibri Light" w:cs="Calibri Light"/>
          <w:b/>
          <w:sz w:val="22"/>
          <w:szCs w:val="22"/>
          <w:u w:val="single"/>
          <w:lang w:val="sl-SI"/>
        </w:rPr>
        <w:t>750</w:t>
      </w:r>
      <w:r w:rsidR="00894D51" w:rsidRPr="00EB667E">
        <w:rPr>
          <w:rFonts w:ascii="Calibri Light" w:hAnsi="Calibri Light" w:cs="Calibri Light"/>
          <w:b/>
          <w:sz w:val="22"/>
          <w:szCs w:val="22"/>
          <w:u w:val="single"/>
          <w:lang w:val="sl-SI"/>
        </w:rPr>
        <w:t>.</w:t>
      </w:r>
      <w:r w:rsidRPr="00EB667E">
        <w:rPr>
          <w:rFonts w:ascii="Calibri Light" w:hAnsi="Calibri Light" w:cs="Calibri Light"/>
          <w:b/>
          <w:sz w:val="22"/>
          <w:szCs w:val="22"/>
          <w:u w:val="single"/>
          <w:lang w:val="sl-SI"/>
        </w:rPr>
        <w:t>000 EUR</w:t>
      </w:r>
      <w:r w:rsidR="002A4102" w:rsidRPr="00EB667E">
        <w:rPr>
          <w:rFonts w:ascii="Calibri Light" w:hAnsi="Calibri Light" w:cs="Calibri Light"/>
          <w:b/>
          <w:sz w:val="22"/>
          <w:szCs w:val="22"/>
          <w:u w:val="single"/>
          <w:lang w:val="sl-SI"/>
        </w:rPr>
        <w:t>.</w:t>
      </w:r>
    </w:p>
    <w:p w14:paraId="28D6C4AD" w14:textId="77777777" w:rsidR="00F22468" w:rsidRPr="00EB667E" w:rsidRDefault="00F22468" w:rsidP="003C467F">
      <w:pPr>
        <w:jc w:val="center"/>
        <w:rPr>
          <w:rFonts w:ascii="Calibri Light" w:hAnsi="Calibri Light" w:cs="Calibri Light"/>
          <w:b/>
          <w:sz w:val="22"/>
          <w:szCs w:val="22"/>
          <w:lang w:val="sl-SI"/>
        </w:rPr>
      </w:pPr>
    </w:p>
    <w:p w14:paraId="5243DAEB" w14:textId="77777777" w:rsidR="006361A0" w:rsidRPr="00EB667E" w:rsidRDefault="006361A0" w:rsidP="003C467F">
      <w:pPr>
        <w:jc w:val="center"/>
        <w:rPr>
          <w:rFonts w:ascii="Calibri Light" w:hAnsi="Calibri Light" w:cs="Calibri Light"/>
          <w:b/>
          <w:sz w:val="22"/>
          <w:szCs w:val="22"/>
          <w:lang w:val="sl-SI"/>
        </w:rPr>
      </w:pPr>
    </w:p>
    <w:p w14:paraId="10323A72" w14:textId="77777777" w:rsidR="00F22468" w:rsidRPr="00EB667E" w:rsidRDefault="00F22468">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2. POGOJI</w:t>
      </w:r>
      <w:r w:rsidR="006361A0" w:rsidRPr="00EB667E">
        <w:rPr>
          <w:rFonts w:ascii="Calibri Light" w:hAnsi="Calibri Light" w:cs="Calibri Light"/>
          <w:b/>
          <w:sz w:val="22"/>
          <w:szCs w:val="22"/>
          <w:lang w:val="sl-SI"/>
        </w:rPr>
        <w:t xml:space="preserve"> </w:t>
      </w:r>
      <w:r w:rsidR="001A71F1" w:rsidRPr="00EB667E">
        <w:rPr>
          <w:rFonts w:ascii="Calibri Light" w:hAnsi="Calibri Light" w:cs="Calibri Light"/>
          <w:b/>
          <w:sz w:val="22"/>
          <w:szCs w:val="22"/>
          <w:lang w:val="sl-SI"/>
        </w:rPr>
        <w:t>ZA KANDIDIRANJE NA JAVNEM RAZPISU</w:t>
      </w:r>
    </w:p>
    <w:p w14:paraId="71F8EF6B" w14:textId="77777777" w:rsidR="00E50B7E" w:rsidRPr="00EB667E" w:rsidRDefault="00AB2CF9">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 xml:space="preserve"> </w:t>
      </w:r>
    </w:p>
    <w:p w14:paraId="7605CB10" w14:textId="77777777" w:rsidR="00570159" w:rsidRPr="00EB667E" w:rsidRDefault="00570159">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2.1. Splošni pogoji</w:t>
      </w:r>
    </w:p>
    <w:p w14:paraId="574C13EE" w14:textId="31B15BD7" w:rsidR="006361A0" w:rsidRPr="00EB667E" w:rsidRDefault="006361A0" w:rsidP="0056019E">
      <w:pPr>
        <w:rPr>
          <w:rFonts w:ascii="Calibri Light" w:hAnsi="Calibri Light" w:cs="Arial"/>
          <w:sz w:val="22"/>
          <w:szCs w:val="22"/>
          <w:lang w:val="sl-SI"/>
        </w:rPr>
      </w:pPr>
      <w:r w:rsidRPr="00EB667E">
        <w:rPr>
          <w:rFonts w:ascii="Calibri Light" w:hAnsi="Calibri Light" w:cs="Arial"/>
          <w:sz w:val="22"/>
          <w:szCs w:val="22"/>
          <w:lang w:val="sl-SI"/>
        </w:rPr>
        <w:t xml:space="preserve">Na razpis se lahko prijavijo mikro, mala in srednja podjetja (gospodarske družbe, samostojni podjetniki), ki so posojilno </w:t>
      </w:r>
      <w:r w:rsidR="00A92AC7">
        <w:rPr>
          <w:rFonts w:ascii="Calibri Light" w:hAnsi="Calibri Light" w:cs="Arial"/>
          <w:sz w:val="22"/>
          <w:szCs w:val="22"/>
          <w:lang w:val="sl-SI"/>
        </w:rPr>
        <w:t xml:space="preserve">sposobna in </w:t>
      </w:r>
      <w:r w:rsidRPr="00EB667E">
        <w:rPr>
          <w:rFonts w:ascii="Calibri Light" w:hAnsi="Calibri Light" w:cs="Arial"/>
          <w:sz w:val="22"/>
          <w:szCs w:val="22"/>
          <w:lang w:val="sl-SI"/>
        </w:rPr>
        <w:t>ustrezajo kriterijem za mikro, mala in srednja podjetja.</w:t>
      </w:r>
    </w:p>
    <w:p w14:paraId="1CA579B0" w14:textId="77777777" w:rsidR="006361A0" w:rsidRPr="00EB667E" w:rsidRDefault="006361A0" w:rsidP="0056019E">
      <w:pPr>
        <w:ind w:left="720"/>
        <w:rPr>
          <w:rFonts w:ascii="Calibri Light" w:hAnsi="Calibri Light" w:cs="Arial"/>
          <w:sz w:val="22"/>
          <w:szCs w:val="22"/>
          <w:lang w:val="sl-SI"/>
        </w:rPr>
      </w:pPr>
    </w:p>
    <w:p w14:paraId="133A21D1" w14:textId="194C5EEF" w:rsidR="006361A0" w:rsidRPr="00EB667E" w:rsidRDefault="006361A0" w:rsidP="0056019E">
      <w:pPr>
        <w:rPr>
          <w:rFonts w:ascii="Calibri Light" w:hAnsi="Calibri Light" w:cs="Arial"/>
          <w:sz w:val="22"/>
          <w:szCs w:val="22"/>
          <w:lang w:val="sl-SI"/>
        </w:rPr>
      </w:pPr>
      <w:r w:rsidRPr="00EB667E">
        <w:rPr>
          <w:rFonts w:ascii="Calibri Light" w:hAnsi="Calibri Light" w:cs="Arial"/>
          <w:sz w:val="22"/>
          <w:szCs w:val="22"/>
          <w:lang w:val="sl-SI"/>
        </w:rPr>
        <w:t>V okvir mikro, malih in srednjih podjetij sodijo podjetja, ki imajo najmanj 1 zaposlenega in manj kot 250 zaposlenih ter letni promet, ki ne presega 50 mil</w:t>
      </w:r>
      <w:r w:rsidR="003A1E34" w:rsidRPr="00EB667E">
        <w:rPr>
          <w:rFonts w:ascii="Calibri Light" w:hAnsi="Calibri Light" w:cs="Arial"/>
          <w:sz w:val="22"/>
          <w:szCs w:val="22"/>
          <w:lang w:val="sl-SI"/>
        </w:rPr>
        <w:t>i</w:t>
      </w:r>
      <w:r w:rsidRPr="00EB667E">
        <w:rPr>
          <w:rFonts w:ascii="Calibri Light" w:hAnsi="Calibri Light" w:cs="Arial"/>
          <w:sz w:val="22"/>
          <w:szCs w:val="22"/>
          <w:lang w:val="sl-SI"/>
        </w:rPr>
        <w:t>jonov EUR</w:t>
      </w:r>
      <w:r w:rsidR="00160E63" w:rsidRPr="00EB667E">
        <w:rPr>
          <w:rFonts w:ascii="Calibri Light" w:hAnsi="Calibri Light" w:cs="Arial"/>
          <w:sz w:val="22"/>
          <w:szCs w:val="22"/>
          <w:lang w:val="sl-SI"/>
        </w:rPr>
        <w:t xml:space="preserve"> in/ali bilančno</w:t>
      </w:r>
      <w:r w:rsidRPr="00EB667E">
        <w:rPr>
          <w:rFonts w:ascii="Calibri Light" w:hAnsi="Calibri Light" w:cs="Arial"/>
          <w:sz w:val="22"/>
          <w:szCs w:val="22"/>
          <w:lang w:val="sl-SI"/>
        </w:rPr>
        <w:t xml:space="preserve"> vsoto, ki ne presega 43 milijonov EUR. Podlagi za pridobitev podatkov o višini letnega prometa in bilančne vsote sta bilanca stanja na dan 31. 12. preteklega leta in izkaz poslovnega izida za preteklo leto. </w:t>
      </w:r>
    </w:p>
    <w:p w14:paraId="38301057" w14:textId="77777777" w:rsidR="006361A0" w:rsidRPr="00EB667E" w:rsidRDefault="006361A0" w:rsidP="0056019E">
      <w:pPr>
        <w:rPr>
          <w:rFonts w:ascii="Calibri Light" w:hAnsi="Calibri Light" w:cs="Arial"/>
          <w:sz w:val="22"/>
          <w:szCs w:val="22"/>
          <w:lang w:val="sl-SI"/>
        </w:rPr>
      </w:pPr>
    </w:p>
    <w:p w14:paraId="26EFA309" w14:textId="50131358" w:rsidR="006361A0" w:rsidRPr="00EB667E" w:rsidRDefault="006361A0" w:rsidP="0056019E">
      <w:pPr>
        <w:rPr>
          <w:rFonts w:ascii="Calibri Light" w:hAnsi="Calibri Light" w:cs="Arial"/>
          <w:sz w:val="22"/>
          <w:szCs w:val="22"/>
          <w:lang w:val="sl-SI"/>
        </w:rPr>
      </w:pPr>
      <w:r w:rsidRPr="00EB667E">
        <w:rPr>
          <w:rFonts w:ascii="Calibri Light" w:hAnsi="Calibri Light" w:cs="Arial"/>
          <w:sz w:val="22"/>
          <w:szCs w:val="22"/>
          <w:lang w:val="sl-SI"/>
        </w:rPr>
        <w:t xml:space="preserve">Za izpolnjevanje pogoja vsaj 1 zaposlenega v podjetju se število zaposlenih preverja z izjavo o številu zaposlenih. Podjetje mora imeti vsaj enega zaposlenega </w:t>
      </w:r>
      <w:r w:rsidR="008632AD" w:rsidRPr="00EB667E">
        <w:rPr>
          <w:rFonts w:ascii="Calibri Light" w:hAnsi="Calibri Light" w:cs="Arial"/>
          <w:sz w:val="22"/>
          <w:szCs w:val="22"/>
          <w:lang w:val="sl-SI"/>
        </w:rPr>
        <w:t>n</w:t>
      </w:r>
      <w:r w:rsidRPr="00EB667E">
        <w:rPr>
          <w:rFonts w:ascii="Calibri Light" w:hAnsi="Calibri Light" w:cs="Arial"/>
          <w:sz w:val="22"/>
          <w:szCs w:val="22"/>
          <w:lang w:val="sl-SI"/>
        </w:rPr>
        <w:t>a zadnji dan preteklega meseca glede na mesec oddaje vloge na J</w:t>
      </w:r>
      <w:r w:rsidR="005D2AC7" w:rsidRPr="00EB667E">
        <w:rPr>
          <w:rFonts w:ascii="Calibri Light" w:hAnsi="Calibri Light" w:cs="Arial"/>
          <w:sz w:val="22"/>
          <w:szCs w:val="22"/>
          <w:lang w:val="sl-SI"/>
        </w:rPr>
        <w:t>SMGG</w:t>
      </w:r>
      <w:r w:rsidRPr="00EB667E">
        <w:rPr>
          <w:rFonts w:ascii="Calibri Light" w:hAnsi="Calibri Light" w:cs="Arial"/>
          <w:sz w:val="22"/>
          <w:szCs w:val="22"/>
          <w:lang w:val="sl-SI"/>
        </w:rPr>
        <w:t>. Za potrebe tega razpisa se upošteva kot zaposlena oseba tudi samostojni podjetnik in direktor enoosebne družbe z omejeno odgovornostjo s pogodbo o poslovodenju, v kolikor je ta direktor hkrati tudi lastnik te družbe.</w:t>
      </w:r>
    </w:p>
    <w:p w14:paraId="524E6A68" w14:textId="77777777" w:rsidR="006361A0" w:rsidRPr="00EB667E" w:rsidRDefault="006361A0" w:rsidP="0056019E">
      <w:pPr>
        <w:rPr>
          <w:rFonts w:ascii="Calibri Light" w:hAnsi="Calibri Light" w:cs="Arial"/>
          <w:sz w:val="22"/>
          <w:szCs w:val="22"/>
          <w:lang w:val="sl-SI"/>
        </w:rPr>
      </w:pPr>
    </w:p>
    <w:p w14:paraId="44DEF11D" w14:textId="77777777" w:rsidR="00894D51" w:rsidRPr="00EB667E" w:rsidRDefault="006361A0" w:rsidP="0056019E">
      <w:pPr>
        <w:rPr>
          <w:rFonts w:ascii="Calibri Light" w:hAnsi="Calibri Light" w:cs="Arial"/>
          <w:sz w:val="22"/>
          <w:szCs w:val="22"/>
          <w:lang w:val="sl-SI"/>
        </w:rPr>
      </w:pPr>
      <w:r w:rsidRPr="00EB667E">
        <w:rPr>
          <w:rFonts w:ascii="Calibri Light" w:hAnsi="Calibri Light" w:cs="Arial"/>
          <w:sz w:val="22"/>
          <w:szCs w:val="22"/>
          <w:lang w:val="sl-SI"/>
        </w:rPr>
        <w:t>Prijavitelji morajo imeti sedež podjetja na območju Mestne občine Nova Gorica, Občine Brda, Občine Kanal ob Soči, Občine Miren-Kostanjevica, Občine Renče-Vogrsko ali Občine Šempeter-Vrtojba.</w:t>
      </w:r>
      <w:r w:rsidR="006136E3" w:rsidRPr="00EB667E">
        <w:rPr>
          <w:rFonts w:ascii="Calibri Light" w:hAnsi="Calibri Light" w:cs="Arial"/>
          <w:sz w:val="22"/>
          <w:szCs w:val="22"/>
          <w:lang w:val="sl-SI"/>
        </w:rPr>
        <w:t xml:space="preserve"> </w:t>
      </w:r>
    </w:p>
    <w:p w14:paraId="2DF63AF2" w14:textId="77777777" w:rsidR="00894D51" w:rsidRPr="00EB667E" w:rsidRDefault="00894D51" w:rsidP="0056019E">
      <w:pPr>
        <w:tabs>
          <w:tab w:val="right" w:pos="9072"/>
        </w:tabs>
        <w:rPr>
          <w:rFonts w:ascii="Calibri Light" w:hAnsi="Calibri Light" w:cs="Arial"/>
          <w:b/>
          <w:sz w:val="22"/>
          <w:szCs w:val="22"/>
          <w:u w:val="single"/>
          <w:lang w:val="sl-SI"/>
        </w:rPr>
      </w:pPr>
    </w:p>
    <w:p w14:paraId="4DCCD218" w14:textId="55C6BB7B" w:rsidR="00896E03" w:rsidRPr="00EB667E" w:rsidRDefault="00896E03" w:rsidP="0056019E">
      <w:pPr>
        <w:rPr>
          <w:rFonts w:ascii="Calibri Light" w:hAnsi="Calibri Light" w:cs="Arial"/>
          <w:b/>
          <w:sz w:val="22"/>
          <w:szCs w:val="22"/>
          <w:u w:val="single"/>
          <w:lang w:val="sl-SI"/>
        </w:rPr>
      </w:pPr>
      <w:r w:rsidRPr="00EB667E">
        <w:rPr>
          <w:rFonts w:ascii="Calibri Light" w:hAnsi="Calibri Light" w:cs="Arial"/>
          <w:b/>
          <w:sz w:val="22"/>
          <w:szCs w:val="22"/>
          <w:u w:val="single"/>
          <w:lang w:val="sl-SI"/>
        </w:rPr>
        <w:br w:type="page"/>
      </w:r>
    </w:p>
    <w:p w14:paraId="150FAFBA" w14:textId="77777777" w:rsidR="003C6566" w:rsidRPr="00EB667E" w:rsidRDefault="003C6566" w:rsidP="003C6566">
      <w:pPr>
        <w:tabs>
          <w:tab w:val="right" w:pos="9072"/>
        </w:tabs>
        <w:jc w:val="both"/>
        <w:rPr>
          <w:rFonts w:ascii="Calibri Light" w:hAnsi="Calibri Light" w:cs="Arial"/>
          <w:b/>
          <w:sz w:val="22"/>
          <w:szCs w:val="22"/>
          <w:u w:val="single"/>
          <w:lang w:val="sl-SI"/>
        </w:rPr>
      </w:pPr>
      <w:r w:rsidRPr="00EB667E">
        <w:rPr>
          <w:rFonts w:ascii="Calibri Light" w:hAnsi="Calibri Light" w:cs="Arial"/>
          <w:b/>
          <w:sz w:val="22"/>
          <w:szCs w:val="22"/>
          <w:u w:val="single"/>
          <w:lang w:val="sl-SI"/>
        </w:rPr>
        <w:lastRenderedPageBreak/>
        <w:t>Do pridobitve sredstev niso upravičena podjetja:</w:t>
      </w:r>
      <w:r w:rsidRPr="00EB667E">
        <w:rPr>
          <w:rFonts w:ascii="Calibri Light" w:hAnsi="Calibri Light" w:cs="Arial"/>
          <w:b/>
          <w:sz w:val="22"/>
          <w:szCs w:val="22"/>
          <w:lang w:val="sl-SI"/>
        </w:rPr>
        <w:tab/>
      </w:r>
    </w:p>
    <w:p w14:paraId="15D51EC8" w14:textId="77777777" w:rsidR="003C6566" w:rsidRPr="00EB667E" w:rsidRDefault="003C6566" w:rsidP="003C6566">
      <w:pPr>
        <w:numPr>
          <w:ilvl w:val="0"/>
          <w:numId w:val="18"/>
        </w:numPr>
        <w:tabs>
          <w:tab w:val="right" w:pos="9072"/>
        </w:tabs>
        <w:ind w:left="360"/>
        <w:rPr>
          <w:rFonts w:ascii="Calibri Light" w:hAnsi="Calibri Light" w:cs="Arial"/>
          <w:b/>
          <w:sz w:val="22"/>
          <w:szCs w:val="22"/>
          <w:u w:val="single"/>
          <w:lang w:val="sl-SI"/>
        </w:rPr>
      </w:pPr>
      <w:r w:rsidRPr="00EB667E">
        <w:rPr>
          <w:rFonts w:ascii="Calibri Light" w:hAnsi="Calibri Light" w:cs="Arial"/>
          <w:sz w:val="22"/>
          <w:szCs w:val="22"/>
          <w:lang w:val="sl-SI"/>
        </w:rPr>
        <w:t xml:space="preserve">ki delujejo v izločenih sektorjih: </w:t>
      </w:r>
    </w:p>
    <w:p w14:paraId="2C0A9894" w14:textId="77777777" w:rsidR="003C6566" w:rsidRPr="00EB667E" w:rsidRDefault="003C6566" w:rsidP="003C6566">
      <w:pPr>
        <w:ind w:left="360"/>
        <w:rPr>
          <w:rFonts w:ascii="Calibri Light" w:hAnsi="Calibri Light" w:cs="Arial"/>
          <w:sz w:val="22"/>
          <w:szCs w:val="22"/>
          <w:lang w:val="sl-SI"/>
        </w:rPr>
      </w:pPr>
      <w:r w:rsidRPr="00EB667E">
        <w:rPr>
          <w:rFonts w:ascii="Calibri Light" w:hAnsi="Calibri Light" w:cs="Arial"/>
          <w:sz w:val="22"/>
          <w:szCs w:val="22"/>
          <w:lang w:val="sl-SI"/>
        </w:rPr>
        <w:t xml:space="preserve">a) ribištvo in akvakultura; </w:t>
      </w:r>
    </w:p>
    <w:p w14:paraId="2D8C28E7" w14:textId="77777777" w:rsidR="003C6566" w:rsidRPr="00EB667E" w:rsidRDefault="003C6566" w:rsidP="003C6566">
      <w:pPr>
        <w:ind w:left="360"/>
        <w:rPr>
          <w:rFonts w:ascii="Calibri Light" w:hAnsi="Calibri Light" w:cs="Arial"/>
          <w:sz w:val="22"/>
          <w:szCs w:val="22"/>
          <w:lang w:val="sl-SI"/>
        </w:rPr>
      </w:pPr>
      <w:r w:rsidRPr="00EB667E">
        <w:rPr>
          <w:rFonts w:ascii="Calibri Light" w:hAnsi="Calibri Light" w:cs="Arial"/>
          <w:sz w:val="22"/>
          <w:szCs w:val="22"/>
          <w:lang w:val="sl-SI"/>
        </w:rPr>
        <w:t>b) pridelava kmetijskih proizvodov;</w:t>
      </w:r>
    </w:p>
    <w:p w14:paraId="7509F62A" w14:textId="77777777" w:rsidR="003C6566" w:rsidRPr="00EB667E" w:rsidRDefault="003C6566" w:rsidP="003C6566">
      <w:pPr>
        <w:ind w:left="360"/>
        <w:rPr>
          <w:rFonts w:ascii="Calibri Light" w:hAnsi="Calibri Light" w:cs="Arial"/>
          <w:sz w:val="22"/>
          <w:szCs w:val="22"/>
          <w:lang w:val="sl-SI"/>
        </w:rPr>
      </w:pPr>
      <w:r w:rsidRPr="00EB667E">
        <w:rPr>
          <w:rFonts w:ascii="Calibri Light" w:hAnsi="Calibri Light" w:cs="Arial"/>
          <w:sz w:val="22"/>
          <w:szCs w:val="22"/>
          <w:lang w:val="sl-SI"/>
        </w:rPr>
        <w:t>c) predelava in trženje kmetijskih proizvodov (</w:t>
      </w:r>
      <w:r w:rsidRPr="00EB667E">
        <w:rPr>
          <w:rFonts w:ascii="Calibri Light" w:hAnsi="Calibri Light" w:cs="Arial"/>
          <w:i/>
          <w:sz w:val="22"/>
          <w:szCs w:val="22"/>
          <w:lang w:val="sl-SI"/>
        </w:rPr>
        <w:t>samo v primerih, kadar je znesek pomoči določen na podlagi cene oz. količine proizvodov, ki so kupljeni od primarnih proizvajalcev ali jih je na trg dalo zadevno podjetje, ter kadar je pomoč pogojena s tem, da se delno ali v celoti prenese na primarne proizvajalce</w:t>
      </w:r>
      <w:r w:rsidRPr="00EB667E">
        <w:rPr>
          <w:rFonts w:ascii="Calibri Light" w:hAnsi="Calibri Light" w:cs="Arial"/>
          <w:sz w:val="22"/>
          <w:szCs w:val="22"/>
          <w:lang w:val="sl-SI"/>
        </w:rPr>
        <w:t xml:space="preserve">); </w:t>
      </w:r>
    </w:p>
    <w:p w14:paraId="2DF2702E"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ki so v postopku vračanja neupravičeno prejete državne pomoči;</w:t>
      </w:r>
    </w:p>
    <w:p w14:paraId="48C64EA1"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 xml:space="preserve">ki so v težavah; </w:t>
      </w:r>
    </w:p>
    <w:p w14:paraId="7AC35FFC"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ki imajo neporavnane davčne obveznosti do Republike Slovenije;</w:t>
      </w:r>
    </w:p>
    <w:p w14:paraId="34463D29"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ki so v več kot 25-% javni lasti;</w:t>
      </w:r>
    </w:p>
    <w:p w14:paraId="05A5160E"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 xml:space="preserve">ki nimajo v celoti izpolnjenih zapadlih finančnih in drugih obveznosti do JSMGG; </w:t>
      </w:r>
    </w:p>
    <w:p w14:paraId="294BC77E" w14:textId="239121DB"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 xml:space="preserve">katerih zapadle </w:t>
      </w:r>
      <w:r w:rsidR="00716ECC">
        <w:rPr>
          <w:rFonts w:ascii="Calibri Light" w:hAnsi="Calibri Light" w:cs="Arial"/>
          <w:sz w:val="22"/>
          <w:szCs w:val="22"/>
          <w:lang w:val="sl-SI"/>
        </w:rPr>
        <w:t xml:space="preserve">neplačane </w:t>
      </w:r>
      <w:r w:rsidRPr="00EB667E">
        <w:rPr>
          <w:rFonts w:ascii="Calibri Light" w:hAnsi="Calibri Light" w:cs="Arial"/>
          <w:sz w:val="22"/>
          <w:szCs w:val="22"/>
          <w:lang w:val="sl-SI"/>
        </w:rPr>
        <w:t xml:space="preserve">in nezapadle obveznosti do JSMGG iz že prejetih posojil so enake ali presegajo 60.000 EUR; </w:t>
      </w:r>
    </w:p>
    <w:p w14:paraId="5B30ED49" w14:textId="50B051B8"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ki so v</w:t>
      </w:r>
      <w:r w:rsidR="00EB667E" w:rsidRPr="00EB667E">
        <w:rPr>
          <w:rFonts w:ascii="Calibri Light" w:hAnsi="Calibri Light" w:cs="Arial"/>
          <w:sz w:val="22"/>
          <w:szCs w:val="22"/>
          <w:lang w:val="sl-SI"/>
        </w:rPr>
        <w:t xml:space="preserve"> </w:t>
      </w:r>
      <w:r w:rsidRPr="00EB667E">
        <w:rPr>
          <w:rFonts w:ascii="Calibri Light" w:hAnsi="Calibri Light" w:cs="Arial"/>
          <w:sz w:val="22"/>
          <w:szCs w:val="22"/>
          <w:lang w:val="sl-SI"/>
        </w:rPr>
        <w:t>preteklem obdobju že dobila posojilo JSMGG in niso redno izpolnjevala finančnih obveznosti;</w:t>
      </w:r>
    </w:p>
    <w:p w14:paraId="7F0BF26A" w14:textId="77777777" w:rsidR="003C6566" w:rsidRPr="00EB667E" w:rsidRDefault="003C6566" w:rsidP="003C6566">
      <w:pPr>
        <w:numPr>
          <w:ilvl w:val="0"/>
          <w:numId w:val="17"/>
        </w:numPr>
        <w:rPr>
          <w:rFonts w:ascii="Calibri Light" w:hAnsi="Calibri Light" w:cs="Arial"/>
          <w:sz w:val="22"/>
          <w:szCs w:val="22"/>
          <w:lang w:val="sl-SI"/>
        </w:rPr>
      </w:pPr>
      <w:r w:rsidRPr="00EB667E">
        <w:rPr>
          <w:rFonts w:ascii="Calibri Light" w:hAnsi="Calibri Light" w:cs="Arial"/>
          <w:sz w:val="22"/>
          <w:szCs w:val="22"/>
          <w:lang w:val="sl-SI"/>
        </w:rPr>
        <w:t>ki so pri JSMGG že prejela sredstva za isto investicijo.</w:t>
      </w:r>
    </w:p>
    <w:p w14:paraId="085FD81A" w14:textId="77777777" w:rsidR="003C6566" w:rsidRPr="00EB667E" w:rsidRDefault="003C6566" w:rsidP="003C6566">
      <w:pPr>
        <w:ind w:left="360"/>
        <w:rPr>
          <w:rFonts w:ascii="Calibri Light" w:hAnsi="Calibri Light" w:cs="Arial"/>
          <w:sz w:val="22"/>
          <w:szCs w:val="22"/>
          <w:highlight w:val="yellow"/>
          <w:lang w:val="sl-SI"/>
        </w:rPr>
      </w:pPr>
    </w:p>
    <w:p w14:paraId="2FCA3720" w14:textId="77777777" w:rsidR="00A06E3B" w:rsidRPr="00EB667E" w:rsidRDefault="00A06E3B" w:rsidP="00A06E3B">
      <w:pPr>
        <w:jc w:val="both"/>
        <w:rPr>
          <w:rFonts w:ascii="Calibri Light" w:hAnsi="Calibri Light" w:cs="Calibri"/>
          <w:b/>
          <w:bCs/>
          <w:sz w:val="22"/>
          <w:szCs w:val="22"/>
          <w:u w:val="single"/>
          <w:lang w:val="sl-SI"/>
        </w:rPr>
      </w:pPr>
      <w:r w:rsidRPr="00EB667E">
        <w:rPr>
          <w:rFonts w:ascii="Calibri Light" w:hAnsi="Calibri Light" w:cs="Calibri"/>
          <w:b/>
          <w:bCs/>
          <w:sz w:val="22"/>
          <w:szCs w:val="22"/>
          <w:u w:val="single"/>
          <w:lang w:val="sl-SI"/>
        </w:rPr>
        <w:t>Posojila se ne dodelijo za:</w:t>
      </w:r>
    </w:p>
    <w:p w14:paraId="7BB18C4E" w14:textId="77777777" w:rsidR="00A06E3B" w:rsidRPr="00EB667E" w:rsidRDefault="00A06E3B" w:rsidP="00840604">
      <w:pPr>
        <w:pStyle w:val="Slog2"/>
        <w:numPr>
          <w:ilvl w:val="0"/>
          <w:numId w:val="29"/>
        </w:numPr>
        <w:rPr>
          <w:rFonts w:ascii="Calibri Light" w:hAnsi="Calibri Light" w:cs="Calibri Light"/>
          <w:lang w:val="sl-SI"/>
        </w:rPr>
      </w:pPr>
      <w:r w:rsidRPr="00EB667E">
        <w:rPr>
          <w:rFonts w:ascii="Calibri Light" w:hAnsi="Calibri Light" w:cs="Calibri Light"/>
          <w:lang w:val="sl-SI"/>
        </w:rPr>
        <w:t>dejavnosti, povezane z izvozom v tretje države ali države članice, in sicer če je pomoč neposredno povezana z izvoženimi količinami, vzpostavitvijo in delovanjem distribucijske mreže ali drugimi tekočimi izdatki, povezanimi z izvozno dejavnostjo;</w:t>
      </w:r>
    </w:p>
    <w:p w14:paraId="65609531" w14:textId="77777777" w:rsidR="00A06E3B" w:rsidRPr="00EB667E" w:rsidRDefault="00A06E3B" w:rsidP="00840604">
      <w:pPr>
        <w:pStyle w:val="Odstavekseznama"/>
        <w:numPr>
          <w:ilvl w:val="0"/>
          <w:numId w:val="29"/>
        </w:numPr>
        <w:jc w:val="both"/>
        <w:rPr>
          <w:rFonts w:ascii="Calibri Light" w:hAnsi="Calibri Light" w:cs="Calibri Light"/>
          <w:sz w:val="22"/>
          <w:szCs w:val="22"/>
          <w:lang w:val="sl-SI"/>
        </w:rPr>
      </w:pPr>
      <w:r w:rsidRPr="00EB667E">
        <w:rPr>
          <w:rFonts w:ascii="Calibri Light" w:hAnsi="Calibri Light" w:cs="Calibri Light"/>
          <w:sz w:val="22"/>
          <w:szCs w:val="22"/>
          <w:lang w:val="sl-SI"/>
        </w:rPr>
        <w:t>pomoč, ki se dodeli pod pogojem, da se domačim proizvodom in storitvam pri uporabi daje prednost pred uvoženimi.</w:t>
      </w:r>
    </w:p>
    <w:p w14:paraId="00B4B682" w14:textId="77777777" w:rsidR="00A06E3B" w:rsidRPr="00EB667E" w:rsidRDefault="00A06E3B" w:rsidP="003C6566">
      <w:pPr>
        <w:ind w:left="360"/>
        <w:rPr>
          <w:rFonts w:ascii="Calibri Light" w:hAnsi="Calibri Light" w:cs="Arial"/>
          <w:sz w:val="22"/>
          <w:szCs w:val="22"/>
          <w:highlight w:val="yellow"/>
          <w:lang w:val="sl-SI"/>
        </w:rPr>
      </w:pPr>
    </w:p>
    <w:p w14:paraId="66CA6506" w14:textId="77777777" w:rsidR="003C6566" w:rsidRPr="00EB667E" w:rsidRDefault="003C6566" w:rsidP="003C6566">
      <w:pPr>
        <w:jc w:val="both"/>
        <w:rPr>
          <w:rFonts w:ascii="Calibri Light" w:hAnsi="Calibri Light" w:cs="Arial"/>
          <w:b/>
          <w:i/>
          <w:sz w:val="22"/>
          <w:szCs w:val="22"/>
          <w:lang w:val="sl-SI"/>
        </w:rPr>
      </w:pPr>
      <w:r w:rsidRPr="00EB667E">
        <w:rPr>
          <w:rFonts w:ascii="Calibri Light" w:hAnsi="Calibri Light" w:cs="Arial"/>
          <w:b/>
          <w:sz w:val="22"/>
          <w:szCs w:val="22"/>
          <w:lang w:val="sl-SI"/>
        </w:rPr>
        <w:t xml:space="preserve">2.2. Pomoč </w:t>
      </w:r>
      <w:r w:rsidRPr="00EB667E">
        <w:rPr>
          <w:rFonts w:ascii="Calibri Light" w:hAnsi="Calibri Light" w:cs="Arial"/>
          <w:b/>
          <w:i/>
          <w:sz w:val="22"/>
          <w:szCs w:val="22"/>
          <w:lang w:val="sl-SI"/>
        </w:rPr>
        <w:t>de minimis</w:t>
      </w:r>
    </w:p>
    <w:p w14:paraId="7D9273DD" w14:textId="77777777" w:rsidR="003C6566" w:rsidRPr="00EB667E" w:rsidRDefault="003C6566" w:rsidP="003C6566">
      <w:pPr>
        <w:jc w:val="both"/>
        <w:rPr>
          <w:rFonts w:ascii="Calibri Light" w:hAnsi="Calibri Light" w:cs="Arial"/>
          <w:b/>
          <w:sz w:val="22"/>
          <w:szCs w:val="22"/>
          <w:lang w:val="sl-SI"/>
        </w:rPr>
      </w:pPr>
    </w:p>
    <w:p w14:paraId="7673D992" w14:textId="026F4121" w:rsidR="003C6566" w:rsidRPr="00EB667E" w:rsidRDefault="003C6566" w:rsidP="003C6566">
      <w:pPr>
        <w:rPr>
          <w:rFonts w:ascii="Calibri Light" w:hAnsi="Calibri Light" w:cs="Arial"/>
          <w:sz w:val="22"/>
          <w:szCs w:val="22"/>
          <w:lang w:val="sl-SI"/>
        </w:rPr>
      </w:pPr>
      <w:r w:rsidRPr="00EB667E">
        <w:rPr>
          <w:rFonts w:ascii="Calibri Light" w:hAnsi="Calibri Light" w:cs="Arial"/>
          <w:b/>
          <w:sz w:val="22"/>
          <w:szCs w:val="22"/>
          <w:lang w:val="sl-SI"/>
        </w:rPr>
        <w:t xml:space="preserve">Posojila </w:t>
      </w:r>
      <w:r w:rsidR="005D2AC7" w:rsidRPr="00EB667E">
        <w:rPr>
          <w:rFonts w:ascii="Calibri Light" w:hAnsi="Calibri Light" w:cs="Arial"/>
          <w:b/>
          <w:sz w:val="22"/>
          <w:szCs w:val="22"/>
          <w:lang w:val="sl-SI"/>
        </w:rPr>
        <w:t>JSMGG</w:t>
      </w:r>
      <w:r w:rsidRPr="00EB667E">
        <w:rPr>
          <w:rFonts w:ascii="Calibri Light" w:hAnsi="Calibri Light" w:cs="Arial"/>
          <w:b/>
          <w:sz w:val="22"/>
          <w:szCs w:val="22"/>
          <w:lang w:val="sl-SI"/>
        </w:rPr>
        <w:t xml:space="preserve"> predstavljajo pomoč </w:t>
      </w:r>
      <w:r w:rsidRPr="00EB667E">
        <w:rPr>
          <w:rFonts w:ascii="Calibri Light" w:hAnsi="Calibri Light" w:cs="Arial"/>
          <w:b/>
          <w:i/>
          <w:iCs/>
          <w:sz w:val="22"/>
          <w:szCs w:val="22"/>
          <w:lang w:val="sl-SI"/>
        </w:rPr>
        <w:t>de minimis</w:t>
      </w:r>
      <w:r w:rsidRPr="00EB667E">
        <w:rPr>
          <w:rFonts w:ascii="Calibri Light" w:hAnsi="Calibri Light" w:cs="Arial"/>
          <w:b/>
          <w:sz w:val="22"/>
          <w:szCs w:val="22"/>
          <w:lang w:val="sl-SI"/>
        </w:rPr>
        <w:t xml:space="preserve">, </w:t>
      </w:r>
      <w:r w:rsidRPr="00EB667E">
        <w:rPr>
          <w:rFonts w:ascii="Calibri Light" w:hAnsi="Calibri Light" w:cs="Arial"/>
          <w:sz w:val="22"/>
          <w:szCs w:val="22"/>
          <w:lang w:val="sl-SI"/>
        </w:rPr>
        <w:t>ki se dodeljuje</w:t>
      </w:r>
      <w:r w:rsidRPr="00EB667E">
        <w:rPr>
          <w:rFonts w:ascii="Calibri Light" w:hAnsi="Calibri Light" w:cs="Arial"/>
          <w:b/>
          <w:sz w:val="22"/>
          <w:szCs w:val="22"/>
          <w:lang w:val="sl-SI"/>
        </w:rPr>
        <w:t xml:space="preserve"> </w:t>
      </w:r>
      <w:r w:rsidRPr="00EB667E">
        <w:rPr>
          <w:rFonts w:ascii="Calibri Light" w:hAnsi="Calibri Light" w:cs="Arial"/>
          <w:sz w:val="22"/>
          <w:szCs w:val="22"/>
          <w:lang w:val="sl-SI"/>
        </w:rPr>
        <w:t xml:space="preserve">na podlagi Uredbe komisije (EU) št. 2023/2831 z dne 13. decembra 2023 o uporabi členov 107 in 108 Pogodbe o delovanju Evropske unije pri pomoči </w:t>
      </w:r>
      <w:r w:rsidRPr="00EB667E">
        <w:rPr>
          <w:rFonts w:ascii="Calibri Light" w:hAnsi="Calibri Light" w:cs="Arial"/>
          <w:i/>
          <w:iCs/>
          <w:sz w:val="22"/>
          <w:szCs w:val="22"/>
          <w:lang w:val="sl-SI"/>
        </w:rPr>
        <w:t>de minimis</w:t>
      </w:r>
      <w:r w:rsidRPr="00EB667E">
        <w:rPr>
          <w:rFonts w:ascii="Calibri Light" w:hAnsi="Calibri Light" w:cs="Arial"/>
          <w:sz w:val="22"/>
          <w:szCs w:val="22"/>
          <w:lang w:val="sl-SI"/>
        </w:rPr>
        <w:t xml:space="preserve"> (UL L št. 2023/2831 z dne 15. 12. 2023) ter mnenja Ministrstva za finance o skladnosti sheme </w:t>
      </w:r>
      <w:r w:rsidRPr="00EB667E">
        <w:rPr>
          <w:rFonts w:ascii="Calibri Light" w:hAnsi="Calibri Light" w:cs="Arial"/>
          <w:i/>
          <w:iCs/>
          <w:sz w:val="22"/>
          <w:szCs w:val="22"/>
          <w:lang w:val="sl-SI"/>
        </w:rPr>
        <w:t>de minimis</w:t>
      </w:r>
      <w:r w:rsidRPr="00EB667E">
        <w:rPr>
          <w:rFonts w:ascii="Calibri Light" w:hAnsi="Calibri Light" w:cs="Arial"/>
          <w:sz w:val="22"/>
          <w:szCs w:val="22"/>
          <w:lang w:val="sl-SI"/>
        </w:rPr>
        <w:t xml:space="preserve"> pomoči, št. priglasitve: M001-5628849-2024. </w:t>
      </w:r>
    </w:p>
    <w:p w14:paraId="556EB2A5" w14:textId="77777777" w:rsidR="003C6566" w:rsidRPr="00EB667E" w:rsidRDefault="003C6566" w:rsidP="003C6566">
      <w:pPr>
        <w:rPr>
          <w:rFonts w:ascii="Calibri Light" w:hAnsi="Calibri Light" w:cs="Arial"/>
          <w:sz w:val="22"/>
          <w:szCs w:val="22"/>
          <w:lang w:val="sl-SI"/>
        </w:rPr>
      </w:pPr>
    </w:p>
    <w:p w14:paraId="12C8407B" w14:textId="77777777" w:rsidR="003C6566" w:rsidRPr="00EB667E" w:rsidRDefault="003C6566" w:rsidP="003C6566">
      <w:pPr>
        <w:rPr>
          <w:rFonts w:ascii="Calibri Light" w:hAnsi="Calibri Light" w:cs="Arial"/>
          <w:b/>
          <w:sz w:val="22"/>
          <w:szCs w:val="22"/>
          <w:u w:val="single"/>
          <w:lang w:val="sl-SI"/>
        </w:rPr>
      </w:pPr>
      <w:r w:rsidRPr="00EB667E">
        <w:rPr>
          <w:rFonts w:ascii="Calibri Light" w:hAnsi="Calibri Light" w:cs="Arial"/>
          <w:b/>
          <w:sz w:val="22"/>
          <w:szCs w:val="22"/>
          <w:u w:val="single"/>
          <w:lang w:val="sl-SI"/>
        </w:rPr>
        <w:t xml:space="preserve">Višina pomoči de </w:t>
      </w:r>
      <w:r w:rsidRPr="00EB667E">
        <w:rPr>
          <w:rFonts w:ascii="Calibri Light" w:hAnsi="Calibri Light" w:cs="Arial"/>
          <w:b/>
          <w:i/>
          <w:sz w:val="22"/>
          <w:szCs w:val="22"/>
          <w:u w:val="single"/>
          <w:lang w:val="sl-SI"/>
        </w:rPr>
        <w:t>minimis</w:t>
      </w:r>
    </w:p>
    <w:p w14:paraId="275E6EAD" w14:textId="7D584EEF" w:rsidR="003C6566" w:rsidRPr="00EB667E" w:rsidRDefault="003C6566" w:rsidP="003C6566">
      <w:pPr>
        <w:rPr>
          <w:rFonts w:ascii="Calibri Light" w:hAnsi="Calibri Light" w:cs="Arial"/>
          <w:sz w:val="22"/>
          <w:szCs w:val="22"/>
          <w:lang w:val="sl-SI"/>
        </w:rPr>
      </w:pPr>
      <w:r w:rsidRPr="00EB667E">
        <w:rPr>
          <w:rFonts w:ascii="Calibri Light" w:hAnsi="Calibri Light" w:cs="Arial"/>
          <w:sz w:val="22"/>
          <w:szCs w:val="22"/>
          <w:lang w:val="sl-SI"/>
        </w:rPr>
        <w:t xml:space="preserve">Skupna višina pomoči, dodeljene »enotnemu podjetju«, ne sme presegati 300.000 EUR v obdobju treh proračunskih let ne glede na to, iz katerih javnih virov (občina, država ali mednarodni viri) je pomoč dodeljena. </w:t>
      </w:r>
    </w:p>
    <w:p w14:paraId="6CC89AF7" w14:textId="77777777" w:rsidR="003C6566" w:rsidRPr="00EB667E" w:rsidRDefault="003C6566" w:rsidP="003C6566">
      <w:pPr>
        <w:rPr>
          <w:rFonts w:ascii="Calibri Light" w:hAnsi="Calibri Light" w:cs="Arial"/>
          <w:i/>
          <w:sz w:val="22"/>
          <w:szCs w:val="22"/>
          <w:lang w:val="sl-SI"/>
        </w:rPr>
      </w:pPr>
    </w:p>
    <w:p w14:paraId="66EDF7CE"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»Enotno podjetje« pomeni vsa podjetja, ki so med seboj povezana oz. so najmanj v enem od naslednjih razmerij:</w:t>
      </w:r>
    </w:p>
    <w:p w14:paraId="52488043"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a) podjetje ima večino glasovalnih pravic delničarjev ali družbenikov drugega podjetja;</w:t>
      </w:r>
    </w:p>
    <w:p w14:paraId="426D6FCB"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b) podjetje ima pravico imenovati ali odpoklicati večino članov upravnega, poslovodnega ali nadzornega organa drugega podjetja;</w:t>
      </w:r>
    </w:p>
    <w:p w14:paraId="7B669655"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c) podjetje ima pravico izvrševati prevladujoč vpliv na drugo podjetje na podlagi pogodbe, sklenjene z navedenim podjetjem, ali določbe v družbeni pogodbi ali statutu;</w:t>
      </w:r>
    </w:p>
    <w:p w14:paraId="29A2480C"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d) podjetje, ki je delničar ali družbenik navedenega podjetja in na podlagi dogovora z drugimi delničarji ali družbeniki samo nadzoruje večino glasovalnih pravic delničarjev ali družbenikov navedenega podjetja.</w:t>
      </w:r>
    </w:p>
    <w:p w14:paraId="51B2AFED" w14:textId="77777777" w:rsidR="003C6566" w:rsidRPr="00EB667E" w:rsidRDefault="003C6566" w:rsidP="003C6566">
      <w:pPr>
        <w:rPr>
          <w:rFonts w:ascii="Calibri Light" w:hAnsi="Calibri Light" w:cs="Arial"/>
          <w:i/>
          <w:sz w:val="22"/>
          <w:szCs w:val="22"/>
          <w:lang w:val="sl-SI"/>
        </w:rPr>
      </w:pPr>
      <w:r w:rsidRPr="00EB667E">
        <w:rPr>
          <w:rFonts w:ascii="Calibri Light" w:hAnsi="Calibri Light" w:cs="Arial"/>
          <w:i/>
          <w:sz w:val="22"/>
          <w:szCs w:val="22"/>
          <w:lang w:val="sl-SI"/>
        </w:rPr>
        <w:t>Podjetja, ki so v katerem koli razmerju iz točk od a) do d) preko enega ali več drugih podjetij, prav tako veljajo za enotno podjetje.</w:t>
      </w:r>
      <w:r w:rsidRPr="00EB667E">
        <w:rPr>
          <w:rFonts w:ascii="Calibri Light" w:hAnsi="Calibri Light" w:cs="Arial"/>
          <w:i/>
          <w:sz w:val="22"/>
          <w:szCs w:val="22"/>
          <w:lang w:val="sl-SI"/>
        </w:rPr>
        <w:tab/>
      </w:r>
    </w:p>
    <w:p w14:paraId="4F140072" w14:textId="77777777" w:rsidR="003C6566" w:rsidRPr="00EB667E" w:rsidRDefault="003C6566" w:rsidP="003C6566">
      <w:pPr>
        <w:rPr>
          <w:rFonts w:ascii="Calibri Light" w:hAnsi="Calibri Light"/>
          <w:sz w:val="22"/>
          <w:szCs w:val="22"/>
          <w:lang w:val="sl-SI"/>
        </w:rPr>
      </w:pPr>
    </w:p>
    <w:p w14:paraId="4D61FE17" w14:textId="77777777" w:rsidR="003C6566" w:rsidRPr="00EB667E" w:rsidRDefault="003C6566" w:rsidP="003C6566">
      <w:pPr>
        <w:rPr>
          <w:rFonts w:ascii="Calibri Light" w:hAnsi="Calibri Light" w:cs="Arial"/>
          <w:b/>
          <w:sz w:val="22"/>
          <w:szCs w:val="22"/>
          <w:lang w:val="sl-SI"/>
        </w:rPr>
      </w:pPr>
      <w:r w:rsidRPr="00EB667E">
        <w:rPr>
          <w:rFonts w:ascii="Calibri Light" w:hAnsi="Calibri Light" w:cs="Arial"/>
          <w:b/>
          <w:sz w:val="22"/>
          <w:szCs w:val="22"/>
          <w:lang w:val="sl-SI"/>
        </w:rPr>
        <w:lastRenderedPageBreak/>
        <w:t xml:space="preserve">Skupaj s pomočjo </w:t>
      </w:r>
      <w:r w:rsidRPr="00EB667E">
        <w:rPr>
          <w:rFonts w:ascii="Calibri Light" w:hAnsi="Calibri Light" w:cs="Arial"/>
          <w:b/>
          <w:i/>
          <w:sz w:val="22"/>
          <w:szCs w:val="22"/>
          <w:lang w:val="sl-SI"/>
        </w:rPr>
        <w:t>de minimis</w:t>
      </w:r>
      <w:r w:rsidRPr="00EB667E">
        <w:rPr>
          <w:rFonts w:ascii="Calibri Light" w:hAnsi="Calibri Light" w:cs="Arial"/>
          <w:b/>
          <w:sz w:val="22"/>
          <w:szCs w:val="22"/>
          <w:lang w:val="sl-SI"/>
        </w:rPr>
        <w:t xml:space="preserve"> se v zvezi z istimi upravičenimi stroški ne sme dodeliti še druga državna pomoč!</w:t>
      </w:r>
    </w:p>
    <w:p w14:paraId="435D88AE" w14:textId="77777777" w:rsidR="003C6566" w:rsidRPr="00EB667E" w:rsidRDefault="003C6566" w:rsidP="003C6566">
      <w:pPr>
        <w:rPr>
          <w:rFonts w:ascii="Calibri Light" w:hAnsi="Calibri Light" w:cs="Arial"/>
          <w:sz w:val="22"/>
          <w:szCs w:val="22"/>
          <w:lang w:val="sl-SI"/>
        </w:rPr>
      </w:pPr>
      <w:r w:rsidRPr="00EB667E">
        <w:rPr>
          <w:rFonts w:ascii="Calibri Light" w:hAnsi="Calibri Light" w:cs="Arial"/>
          <w:sz w:val="22"/>
          <w:szCs w:val="22"/>
          <w:lang w:val="sl-SI"/>
        </w:rPr>
        <w:t xml:space="preserve">Pomoč je dodeljena z dnem sklenitve pogodbe. </w:t>
      </w:r>
    </w:p>
    <w:p w14:paraId="1CB27DDF" w14:textId="77777777" w:rsidR="00E10731" w:rsidRPr="00EB667E" w:rsidRDefault="00E10731" w:rsidP="003C6566">
      <w:pPr>
        <w:rPr>
          <w:rFonts w:ascii="Calibri Light" w:hAnsi="Calibri Light" w:cs="Arial"/>
          <w:sz w:val="22"/>
          <w:szCs w:val="22"/>
          <w:lang w:val="sl-SI"/>
        </w:rPr>
      </w:pPr>
    </w:p>
    <w:p w14:paraId="68DCA483" w14:textId="77777777" w:rsidR="006361A0" w:rsidRPr="00EB667E" w:rsidRDefault="006361A0" w:rsidP="006361A0">
      <w:pPr>
        <w:jc w:val="both"/>
        <w:rPr>
          <w:rFonts w:ascii="Calibri Light" w:hAnsi="Calibri Light" w:cs="Arial"/>
          <w:b/>
          <w:sz w:val="22"/>
          <w:szCs w:val="22"/>
          <w:lang w:val="sl-SI"/>
        </w:rPr>
      </w:pPr>
      <w:r w:rsidRPr="00EB667E">
        <w:rPr>
          <w:rFonts w:ascii="Calibri Light" w:hAnsi="Calibri Light" w:cs="Arial"/>
          <w:b/>
          <w:sz w:val="22"/>
          <w:szCs w:val="22"/>
          <w:lang w:val="sl-SI"/>
        </w:rPr>
        <w:t>2.3. Osnovni pogoji za pridobitev pomoči:</w:t>
      </w:r>
    </w:p>
    <w:p w14:paraId="73A034D1" w14:textId="77777777" w:rsidR="006361A0" w:rsidRPr="00EB667E" w:rsidRDefault="006361A0" w:rsidP="006361A0">
      <w:pPr>
        <w:jc w:val="both"/>
        <w:rPr>
          <w:rFonts w:ascii="Calibri Light" w:hAnsi="Calibri Light" w:cs="Arial"/>
          <w:b/>
          <w:sz w:val="22"/>
          <w:szCs w:val="22"/>
          <w:lang w:val="sl-SI"/>
        </w:rPr>
      </w:pPr>
    </w:p>
    <w:p w14:paraId="64172019" w14:textId="33707001" w:rsidR="006361A0" w:rsidRPr="00EB667E" w:rsidRDefault="006361A0" w:rsidP="0056019E">
      <w:pPr>
        <w:numPr>
          <w:ilvl w:val="0"/>
          <w:numId w:val="12"/>
        </w:numPr>
        <w:rPr>
          <w:rFonts w:ascii="Calibri Light" w:hAnsi="Calibri Light" w:cs="Arial"/>
          <w:sz w:val="22"/>
          <w:szCs w:val="22"/>
          <w:lang w:val="sl-SI"/>
        </w:rPr>
      </w:pPr>
      <w:r w:rsidRPr="00EB667E">
        <w:rPr>
          <w:rFonts w:ascii="Calibri Light" w:hAnsi="Calibri Light" w:cs="Arial"/>
          <w:sz w:val="22"/>
          <w:szCs w:val="22"/>
          <w:lang w:val="sl-SI"/>
        </w:rPr>
        <w:t>Ohranitev obstoječih delovnih mest</w:t>
      </w:r>
      <w:r w:rsidR="007166AF" w:rsidRPr="00EB667E">
        <w:rPr>
          <w:rFonts w:ascii="Calibri Light" w:hAnsi="Calibri Light" w:cs="Arial"/>
          <w:sz w:val="22"/>
          <w:szCs w:val="22"/>
          <w:lang w:val="sl-SI"/>
        </w:rPr>
        <w:t>.</w:t>
      </w:r>
      <w:r w:rsidRPr="00EB667E">
        <w:rPr>
          <w:rFonts w:ascii="Calibri Light" w:hAnsi="Calibri Light" w:cs="Arial"/>
          <w:i/>
          <w:sz w:val="22"/>
          <w:szCs w:val="22"/>
          <w:lang w:val="sl-SI"/>
        </w:rPr>
        <w:t xml:space="preserve"> </w:t>
      </w:r>
    </w:p>
    <w:p w14:paraId="71C8ADCC" w14:textId="4D6590E3" w:rsidR="002B01AF" w:rsidRPr="00EB667E" w:rsidRDefault="002B01AF" w:rsidP="002B01AF">
      <w:pPr>
        <w:tabs>
          <w:tab w:val="left" w:pos="1418"/>
        </w:tabs>
        <w:jc w:val="both"/>
        <w:rPr>
          <w:rFonts w:ascii="Calibri Light" w:hAnsi="Calibri Light" w:cs="Calibri Light"/>
          <w:b/>
          <w:sz w:val="22"/>
          <w:szCs w:val="22"/>
          <w:lang w:val="sl-SI"/>
        </w:rPr>
      </w:pPr>
    </w:p>
    <w:p w14:paraId="3AC06086" w14:textId="4D6E2E28" w:rsidR="000608D7" w:rsidRPr="00EB667E" w:rsidRDefault="00570159">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2.</w:t>
      </w:r>
      <w:r w:rsidR="00CE7E5D" w:rsidRPr="00EB667E">
        <w:rPr>
          <w:rFonts w:ascii="Calibri Light" w:hAnsi="Calibri Light" w:cs="Calibri Light"/>
          <w:b/>
          <w:sz w:val="22"/>
          <w:szCs w:val="22"/>
          <w:lang w:val="sl-SI"/>
        </w:rPr>
        <w:t>4</w:t>
      </w:r>
      <w:r w:rsidRPr="00EB667E">
        <w:rPr>
          <w:rFonts w:ascii="Calibri Light" w:hAnsi="Calibri Light" w:cs="Calibri Light"/>
          <w:b/>
          <w:sz w:val="22"/>
          <w:szCs w:val="22"/>
          <w:lang w:val="sl-SI"/>
        </w:rPr>
        <w:t>.</w:t>
      </w:r>
      <w:r w:rsidR="006361A0" w:rsidRPr="00EB667E">
        <w:rPr>
          <w:rFonts w:ascii="Calibri Light" w:hAnsi="Calibri Light" w:cs="Calibri Light"/>
          <w:b/>
          <w:sz w:val="22"/>
          <w:szCs w:val="22"/>
          <w:lang w:val="sl-SI"/>
        </w:rPr>
        <w:t xml:space="preserve"> </w:t>
      </w:r>
      <w:r w:rsidR="00C221F8" w:rsidRPr="00EB667E">
        <w:rPr>
          <w:rFonts w:ascii="Calibri Light" w:hAnsi="Calibri Light" w:cs="Calibri Light"/>
          <w:b/>
          <w:sz w:val="22"/>
          <w:szCs w:val="22"/>
          <w:lang w:val="sl-SI"/>
        </w:rPr>
        <w:t>Upravičeni stroški</w:t>
      </w:r>
    </w:p>
    <w:p w14:paraId="0143C070" w14:textId="77777777" w:rsidR="00FA1E7C" w:rsidRPr="00EB667E" w:rsidRDefault="00FA1E7C" w:rsidP="00FA1E7C">
      <w:pPr>
        <w:jc w:val="both"/>
        <w:rPr>
          <w:rFonts w:ascii="Calibri Light" w:hAnsi="Calibri Light" w:cs="Calibri Light"/>
          <w:sz w:val="22"/>
          <w:szCs w:val="22"/>
          <w:lang w:val="sl-SI"/>
        </w:rPr>
      </w:pPr>
    </w:p>
    <w:p w14:paraId="7AF61A84" w14:textId="60718032" w:rsidR="006651E4" w:rsidRPr="00EB667E" w:rsidRDefault="00060737" w:rsidP="0056019E">
      <w:pPr>
        <w:rPr>
          <w:rFonts w:ascii="Calibri Light" w:hAnsi="Calibri Light" w:cs="Calibri Light"/>
          <w:sz w:val="22"/>
          <w:szCs w:val="22"/>
          <w:lang w:val="sl-SI"/>
        </w:rPr>
      </w:pPr>
      <w:r w:rsidRPr="00EB667E">
        <w:rPr>
          <w:rFonts w:ascii="Calibri Light" w:hAnsi="Calibri Light" w:cs="Calibri Light"/>
          <w:sz w:val="22"/>
          <w:szCs w:val="22"/>
          <w:lang w:val="sl-SI"/>
        </w:rPr>
        <w:t xml:space="preserve">Upravičeni stroški </w:t>
      </w:r>
      <w:r w:rsidR="006651E4" w:rsidRPr="00EB667E">
        <w:rPr>
          <w:rFonts w:ascii="Calibri Light" w:hAnsi="Calibri Light" w:cs="Calibri Light"/>
          <w:sz w:val="22"/>
          <w:szCs w:val="22"/>
          <w:lang w:val="sl-SI"/>
        </w:rPr>
        <w:t>za katera se dodeljujejo posojila,</w:t>
      </w:r>
      <w:r w:rsidR="00FC210B" w:rsidRPr="00EB667E">
        <w:rPr>
          <w:rFonts w:ascii="Calibri Light" w:hAnsi="Calibri Light" w:cs="Calibri Light"/>
          <w:sz w:val="22"/>
          <w:szCs w:val="22"/>
          <w:lang w:val="sl-SI"/>
        </w:rPr>
        <w:t xml:space="preserve"> so</w:t>
      </w:r>
      <w:r w:rsidR="006651E4" w:rsidRPr="00EB667E">
        <w:rPr>
          <w:rFonts w:ascii="Calibri Light" w:hAnsi="Calibri Light" w:cs="Calibri Light"/>
          <w:sz w:val="22"/>
          <w:szCs w:val="22"/>
          <w:lang w:val="sl-SI"/>
        </w:rPr>
        <w:t xml:space="preserve"> naslednji:</w:t>
      </w:r>
    </w:p>
    <w:p w14:paraId="03207EAA" w14:textId="0FC35718" w:rsidR="00C76878" w:rsidRPr="00EB667E" w:rsidRDefault="006651E4" w:rsidP="0056019E">
      <w:pPr>
        <w:pStyle w:val="Odstavekseznama"/>
        <w:numPr>
          <w:ilvl w:val="0"/>
          <w:numId w:val="25"/>
        </w:numPr>
        <w:rPr>
          <w:rFonts w:ascii="Calibri Light" w:hAnsi="Calibri Light" w:cs="Calibri Light"/>
          <w:bCs/>
          <w:sz w:val="22"/>
          <w:szCs w:val="22"/>
          <w:lang w:val="sl-SI"/>
        </w:rPr>
      </w:pPr>
      <w:r w:rsidRPr="00EB667E">
        <w:rPr>
          <w:rFonts w:ascii="Calibri Light" w:hAnsi="Calibri Light" w:cs="Calibri Light"/>
          <w:b/>
          <w:sz w:val="22"/>
          <w:szCs w:val="22"/>
          <w:lang w:val="sl-SI"/>
        </w:rPr>
        <w:t>n</w:t>
      </w:r>
      <w:r w:rsidR="00C76878" w:rsidRPr="00EB667E">
        <w:rPr>
          <w:rFonts w:ascii="Calibri Light" w:hAnsi="Calibri Light" w:cs="Calibri Light"/>
          <w:b/>
          <w:sz w:val="22"/>
          <w:szCs w:val="22"/>
          <w:lang w:val="sl-SI"/>
        </w:rPr>
        <w:t>akup storitev</w:t>
      </w:r>
      <w:r w:rsidRPr="00EB667E">
        <w:rPr>
          <w:rFonts w:ascii="Calibri Light" w:hAnsi="Calibri Light" w:cs="Calibri Light"/>
          <w:bCs/>
          <w:sz w:val="22"/>
          <w:szCs w:val="22"/>
          <w:lang w:val="sl-SI"/>
        </w:rPr>
        <w:t>;</w:t>
      </w:r>
    </w:p>
    <w:p w14:paraId="10A7ED8B" w14:textId="5CE20F53" w:rsidR="00C76878" w:rsidRPr="00EB667E" w:rsidRDefault="006651E4" w:rsidP="0056019E">
      <w:pPr>
        <w:numPr>
          <w:ilvl w:val="0"/>
          <w:numId w:val="25"/>
        </w:numPr>
        <w:shd w:val="clear" w:color="auto" w:fill="FFFFFF" w:themeFill="background1"/>
        <w:rPr>
          <w:rFonts w:ascii="Calibri Light" w:hAnsi="Calibri Light" w:cs="Calibri Light"/>
          <w:bCs/>
          <w:sz w:val="22"/>
          <w:szCs w:val="22"/>
          <w:lang w:val="sl-SI"/>
        </w:rPr>
      </w:pPr>
      <w:r w:rsidRPr="00EB667E">
        <w:rPr>
          <w:rFonts w:ascii="Calibri Light" w:hAnsi="Calibri Light" w:cs="Calibri Light"/>
          <w:b/>
          <w:sz w:val="22"/>
          <w:szCs w:val="22"/>
          <w:lang w:val="sl-SI"/>
        </w:rPr>
        <w:t>n</w:t>
      </w:r>
      <w:r w:rsidR="00C76878" w:rsidRPr="00EB667E">
        <w:rPr>
          <w:rFonts w:ascii="Calibri Light" w:hAnsi="Calibri Light" w:cs="Calibri Light"/>
          <w:b/>
          <w:sz w:val="22"/>
          <w:szCs w:val="22"/>
          <w:lang w:val="sl-SI"/>
        </w:rPr>
        <w:t>akup materiala in blaga</w:t>
      </w:r>
      <w:r w:rsidRPr="00EB667E">
        <w:rPr>
          <w:rFonts w:ascii="Calibri Light" w:hAnsi="Calibri Light" w:cs="Calibri Light"/>
          <w:bCs/>
          <w:sz w:val="22"/>
          <w:szCs w:val="22"/>
          <w:lang w:val="sl-SI"/>
        </w:rPr>
        <w:t>;</w:t>
      </w:r>
    </w:p>
    <w:p w14:paraId="1550A04E" w14:textId="3A3EB1A0" w:rsidR="00C76878" w:rsidRPr="00EB667E" w:rsidRDefault="006651E4" w:rsidP="0056019E">
      <w:pPr>
        <w:numPr>
          <w:ilvl w:val="0"/>
          <w:numId w:val="25"/>
        </w:numPr>
        <w:shd w:val="clear" w:color="auto" w:fill="FFFFFF" w:themeFill="background1"/>
        <w:rPr>
          <w:rFonts w:ascii="Calibri Light" w:hAnsi="Calibri Light" w:cs="Calibri Light"/>
          <w:bCs/>
          <w:sz w:val="22"/>
          <w:szCs w:val="22"/>
          <w:lang w:val="sl-SI"/>
        </w:rPr>
      </w:pPr>
      <w:r w:rsidRPr="00EB667E">
        <w:rPr>
          <w:rFonts w:ascii="Calibri Light" w:hAnsi="Calibri Light" w:cs="Calibri Light"/>
          <w:b/>
          <w:sz w:val="22"/>
          <w:szCs w:val="22"/>
          <w:lang w:val="sl-SI"/>
        </w:rPr>
        <w:t>n</w:t>
      </w:r>
      <w:r w:rsidR="00C76878" w:rsidRPr="00EB667E">
        <w:rPr>
          <w:rFonts w:ascii="Calibri Light" w:hAnsi="Calibri Light" w:cs="Calibri Light"/>
          <w:b/>
          <w:sz w:val="22"/>
          <w:szCs w:val="22"/>
          <w:lang w:val="sl-SI"/>
        </w:rPr>
        <w:t>ajemnine za poslovne prostore in opremo</w:t>
      </w:r>
      <w:r w:rsidRPr="00EB667E">
        <w:rPr>
          <w:rFonts w:ascii="Calibri Light" w:hAnsi="Calibri Light" w:cs="Calibri Light"/>
          <w:bCs/>
          <w:sz w:val="22"/>
          <w:szCs w:val="22"/>
          <w:lang w:val="sl-SI"/>
        </w:rPr>
        <w:t>;</w:t>
      </w:r>
    </w:p>
    <w:p w14:paraId="51227A4C" w14:textId="7EB3F8F7" w:rsidR="00C76878" w:rsidRPr="00EB667E" w:rsidRDefault="006651E4" w:rsidP="0056019E">
      <w:pPr>
        <w:numPr>
          <w:ilvl w:val="0"/>
          <w:numId w:val="25"/>
        </w:numPr>
        <w:rPr>
          <w:rFonts w:ascii="Calibri Light" w:hAnsi="Calibri Light" w:cs="Calibri Light"/>
          <w:b/>
          <w:sz w:val="22"/>
          <w:szCs w:val="22"/>
          <w:lang w:val="sl-SI"/>
        </w:rPr>
      </w:pPr>
      <w:r w:rsidRPr="00EB667E">
        <w:rPr>
          <w:rFonts w:ascii="Calibri Light" w:hAnsi="Calibri Light" w:cs="Calibri Light"/>
          <w:b/>
          <w:sz w:val="22"/>
          <w:szCs w:val="22"/>
          <w:lang w:val="sl-SI"/>
        </w:rPr>
        <w:t>s</w:t>
      </w:r>
      <w:r w:rsidR="00C76878" w:rsidRPr="00EB667E">
        <w:rPr>
          <w:rFonts w:ascii="Calibri Light" w:hAnsi="Calibri Light" w:cs="Calibri Light"/>
          <w:b/>
          <w:sz w:val="22"/>
          <w:szCs w:val="22"/>
          <w:lang w:val="sl-SI"/>
        </w:rPr>
        <w:t>troški plač</w:t>
      </w:r>
      <w:r w:rsidR="00C76878" w:rsidRPr="00EB667E">
        <w:rPr>
          <w:rStyle w:val="Sprotnaopomba-sklic"/>
          <w:rFonts w:ascii="Calibri Light" w:hAnsi="Calibri Light" w:cs="Calibri Light"/>
          <w:bCs/>
          <w:sz w:val="22"/>
          <w:szCs w:val="22"/>
          <w:lang w:val="sl-SI"/>
        </w:rPr>
        <w:footnoteReference w:id="1"/>
      </w:r>
      <w:r w:rsidR="00C76878" w:rsidRPr="00EB667E">
        <w:rPr>
          <w:rFonts w:ascii="Calibri Light" w:hAnsi="Calibri Light" w:cs="Calibri Light"/>
          <w:sz w:val="22"/>
          <w:szCs w:val="22"/>
          <w:lang w:val="sl-SI"/>
        </w:rPr>
        <w:t>.</w:t>
      </w:r>
    </w:p>
    <w:p w14:paraId="32BA84A9" w14:textId="77777777" w:rsidR="00C76878" w:rsidRPr="00EB667E" w:rsidRDefault="00C76878" w:rsidP="00C76878">
      <w:pPr>
        <w:ind w:left="720"/>
        <w:rPr>
          <w:rFonts w:cs="Arial"/>
          <w:b/>
          <w:szCs w:val="22"/>
          <w:lang w:val="sl-SI"/>
        </w:rPr>
      </w:pPr>
    </w:p>
    <w:p w14:paraId="161FF6C4" w14:textId="77777777" w:rsidR="0017648F" w:rsidRPr="00EB667E" w:rsidRDefault="0017648F" w:rsidP="0017648F">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 xml:space="preserve">Med upravičene stroške ne spadajo stroški nakupa blaga med enotnimi podjetji in od fizičnih oseb v sorodstvenem razmerju ter stroški nakupa pod netržnimi pogoji! </w:t>
      </w:r>
    </w:p>
    <w:p w14:paraId="0EBE6772" w14:textId="77777777" w:rsidR="00453D0A" w:rsidRPr="00EB667E" w:rsidRDefault="00453D0A" w:rsidP="00C76878">
      <w:pPr>
        <w:rPr>
          <w:rFonts w:ascii="Calibri Light" w:hAnsi="Calibri Light" w:cs="Calibri Light"/>
          <w:b/>
          <w:sz w:val="22"/>
          <w:szCs w:val="22"/>
          <w:lang w:val="sl-SI"/>
        </w:rPr>
      </w:pPr>
    </w:p>
    <w:p w14:paraId="7EB3B6BC" w14:textId="77777777" w:rsidR="00690F4C" w:rsidRPr="00EB667E" w:rsidRDefault="00841E87">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2.</w:t>
      </w:r>
      <w:r w:rsidR="00CE7E5D" w:rsidRPr="00EB667E">
        <w:rPr>
          <w:rFonts w:ascii="Calibri Light" w:hAnsi="Calibri Light" w:cs="Calibri Light"/>
          <w:b/>
          <w:sz w:val="22"/>
          <w:szCs w:val="22"/>
          <w:lang w:val="sl-SI"/>
        </w:rPr>
        <w:t>5</w:t>
      </w:r>
      <w:r w:rsidRPr="00EB667E">
        <w:rPr>
          <w:rFonts w:ascii="Calibri Light" w:hAnsi="Calibri Light" w:cs="Calibri Light"/>
          <w:b/>
          <w:sz w:val="22"/>
          <w:szCs w:val="22"/>
          <w:lang w:val="sl-SI"/>
        </w:rPr>
        <w:t>.</w:t>
      </w:r>
      <w:r w:rsidR="006361A0" w:rsidRPr="00EB667E">
        <w:rPr>
          <w:rFonts w:ascii="Calibri Light" w:hAnsi="Calibri Light" w:cs="Calibri Light"/>
          <w:b/>
          <w:sz w:val="22"/>
          <w:szCs w:val="22"/>
          <w:lang w:val="sl-SI"/>
        </w:rPr>
        <w:t xml:space="preserve"> </w:t>
      </w:r>
      <w:r w:rsidR="00690F4C" w:rsidRPr="00EB667E">
        <w:rPr>
          <w:rFonts w:ascii="Calibri Light" w:hAnsi="Calibri Light" w:cs="Calibri Light"/>
          <w:b/>
          <w:sz w:val="22"/>
          <w:szCs w:val="22"/>
          <w:lang w:val="sl-SI"/>
        </w:rPr>
        <w:t>Posojilni pogoji:</w:t>
      </w:r>
    </w:p>
    <w:p w14:paraId="4F7643FB" w14:textId="77777777" w:rsidR="00D424C2" w:rsidRPr="00EB667E" w:rsidRDefault="00D424C2" w:rsidP="00841E87">
      <w:pPr>
        <w:jc w:val="both"/>
        <w:rPr>
          <w:rFonts w:ascii="Calibri Light" w:hAnsi="Calibri Light" w:cs="Calibri Light"/>
          <w:b/>
          <w:sz w:val="22"/>
          <w:szCs w:val="22"/>
          <w:lang w:val="sl-SI"/>
        </w:rPr>
      </w:pPr>
    </w:p>
    <w:p w14:paraId="54D430A5" w14:textId="77777777" w:rsidR="000608D7" w:rsidRPr="00EB667E" w:rsidRDefault="00D424C2" w:rsidP="0056019E">
      <w:pPr>
        <w:ind w:left="851" w:hanging="851"/>
        <w:rPr>
          <w:rFonts w:ascii="Calibri Light" w:hAnsi="Calibri Light" w:cs="Calibri Light"/>
          <w:sz w:val="22"/>
          <w:szCs w:val="22"/>
          <w:lang w:val="sl-SI"/>
        </w:rPr>
      </w:pPr>
      <w:r w:rsidRPr="00EB667E">
        <w:rPr>
          <w:rFonts w:ascii="Calibri Light" w:hAnsi="Calibri Light" w:cs="Calibri Light"/>
          <w:b/>
          <w:sz w:val="22"/>
          <w:szCs w:val="22"/>
          <w:lang w:val="sl-SI"/>
        </w:rPr>
        <w:t>Višina lastnih sredstev:</w:t>
      </w:r>
      <w:r w:rsidR="006361A0" w:rsidRPr="00EB667E">
        <w:rPr>
          <w:rFonts w:ascii="Calibri Light" w:hAnsi="Calibri Light" w:cs="Calibri Light"/>
          <w:sz w:val="22"/>
          <w:szCs w:val="22"/>
          <w:lang w:val="sl-SI"/>
        </w:rPr>
        <w:t xml:space="preserve"> </w:t>
      </w:r>
      <w:r w:rsidRPr="00EB667E">
        <w:rPr>
          <w:rFonts w:ascii="Calibri Light" w:hAnsi="Calibri Light" w:cs="Calibri Light"/>
          <w:sz w:val="22"/>
          <w:szCs w:val="22"/>
          <w:lang w:val="sl-SI"/>
        </w:rPr>
        <w:t>prijavitelji</w:t>
      </w:r>
      <w:r w:rsidR="006361A0" w:rsidRPr="00EB667E">
        <w:rPr>
          <w:rFonts w:ascii="Calibri Light" w:hAnsi="Calibri Light" w:cs="Calibri Light"/>
          <w:sz w:val="22"/>
          <w:szCs w:val="22"/>
          <w:lang w:val="sl-SI"/>
        </w:rPr>
        <w:t xml:space="preserve"> </w:t>
      </w:r>
      <w:r w:rsidR="000608D7" w:rsidRPr="00EB667E">
        <w:rPr>
          <w:rFonts w:ascii="Calibri Light" w:hAnsi="Calibri Light" w:cs="Calibri Light"/>
          <w:sz w:val="22"/>
          <w:szCs w:val="22"/>
          <w:lang w:val="sl-SI"/>
        </w:rPr>
        <w:t xml:space="preserve">morajo imeti med viri financiranja najmanj </w:t>
      </w:r>
      <w:r w:rsidR="00460215" w:rsidRPr="00EB667E">
        <w:rPr>
          <w:rFonts w:ascii="Calibri Light" w:hAnsi="Calibri Light" w:cs="Calibri Light"/>
          <w:sz w:val="22"/>
          <w:szCs w:val="22"/>
          <w:lang w:val="sl-SI"/>
        </w:rPr>
        <w:t>25 %</w:t>
      </w:r>
      <w:r w:rsidR="000608D7" w:rsidRPr="00EB667E">
        <w:rPr>
          <w:rFonts w:ascii="Calibri Light" w:hAnsi="Calibri Light" w:cs="Calibri Light"/>
          <w:sz w:val="22"/>
          <w:szCs w:val="22"/>
          <w:lang w:val="sl-SI"/>
        </w:rPr>
        <w:t xml:space="preserve"> lastnih sredstev</w:t>
      </w:r>
      <w:r w:rsidR="00CE7E5D" w:rsidRPr="00EB667E">
        <w:rPr>
          <w:rFonts w:ascii="Calibri Light" w:hAnsi="Calibri Light" w:cs="Calibri Light"/>
          <w:sz w:val="22"/>
          <w:szCs w:val="22"/>
          <w:lang w:val="sl-SI"/>
        </w:rPr>
        <w:t>.</w:t>
      </w:r>
    </w:p>
    <w:p w14:paraId="6B5B014E" w14:textId="6A184CF7" w:rsidR="00D424C2" w:rsidRPr="00EB667E" w:rsidRDefault="008333DF" w:rsidP="0056019E">
      <w:pPr>
        <w:rPr>
          <w:rFonts w:ascii="Calibri Light" w:hAnsi="Calibri Light" w:cs="Calibri Light"/>
          <w:sz w:val="22"/>
          <w:szCs w:val="22"/>
          <w:lang w:val="sl-SI"/>
        </w:rPr>
      </w:pPr>
      <w:r w:rsidRPr="00EB667E">
        <w:rPr>
          <w:rFonts w:ascii="Calibri Light" w:hAnsi="Calibri Light" w:cs="Calibri Light"/>
          <w:b/>
          <w:sz w:val="22"/>
          <w:szCs w:val="22"/>
          <w:lang w:val="sl-SI"/>
        </w:rPr>
        <w:t>Najvišja</w:t>
      </w:r>
      <w:r w:rsidR="00D424C2" w:rsidRPr="00EB667E">
        <w:rPr>
          <w:rFonts w:ascii="Calibri Light" w:hAnsi="Calibri Light" w:cs="Calibri Light"/>
          <w:b/>
          <w:sz w:val="22"/>
          <w:szCs w:val="22"/>
          <w:lang w:val="sl-SI"/>
        </w:rPr>
        <w:t xml:space="preserve"> vrednost posojila:</w:t>
      </w:r>
      <w:r w:rsidR="00CE7E5D" w:rsidRPr="00EB667E">
        <w:rPr>
          <w:rFonts w:ascii="Calibri Light" w:hAnsi="Calibri Light" w:cs="Calibri Light"/>
          <w:b/>
          <w:sz w:val="22"/>
          <w:szCs w:val="22"/>
          <w:lang w:val="sl-SI"/>
        </w:rPr>
        <w:t xml:space="preserve"> </w:t>
      </w:r>
      <w:r w:rsidR="001C65C6" w:rsidRPr="00EB667E">
        <w:rPr>
          <w:rFonts w:ascii="Calibri Light" w:hAnsi="Calibri Light" w:cs="Calibri Light"/>
          <w:sz w:val="22"/>
          <w:szCs w:val="22"/>
          <w:lang w:val="sl-SI"/>
        </w:rPr>
        <w:t>100</w:t>
      </w:r>
      <w:r w:rsidR="00D424C2" w:rsidRPr="00EB667E">
        <w:rPr>
          <w:rFonts w:ascii="Calibri Light" w:hAnsi="Calibri Light" w:cs="Calibri Light"/>
          <w:sz w:val="22"/>
          <w:szCs w:val="22"/>
          <w:lang w:val="sl-SI"/>
        </w:rPr>
        <w:t>.000 EUR</w:t>
      </w:r>
      <w:r w:rsidR="00CE7E5D" w:rsidRPr="00EB667E">
        <w:rPr>
          <w:rFonts w:ascii="Calibri Light" w:hAnsi="Calibri Light" w:cs="Calibri Light"/>
          <w:sz w:val="22"/>
          <w:szCs w:val="22"/>
          <w:lang w:val="sl-SI"/>
        </w:rPr>
        <w:t>.</w:t>
      </w:r>
    </w:p>
    <w:p w14:paraId="1D4E0599" w14:textId="77777777" w:rsidR="00D424C2" w:rsidRPr="00EB667E" w:rsidRDefault="008333DF" w:rsidP="0056019E">
      <w:pPr>
        <w:rPr>
          <w:rFonts w:ascii="Calibri Light" w:hAnsi="Calibri Light" w:cs="Calibri Light"/>
          <w:sz w:val="22"/>
          <w:szCs w:val="22"/>
          <w:lang w:val="sl-SI"/>
        </w:rPr>
      </w:pPr>
      <w:r w:rsidRPr="00EB667E">
        <w:rPr>
          <w:rFonts w:ascii="Calibri Light" w:hAnsi="Calibri Light" w:cs="Calibri Light"/>
          <w:b/>
          <w:sz w:val="22"/>
          <w:szCs w:val="22"/>
          <w:lang w:val="sl-SI"/>
        </w:rPr>
        <w:t>Najnižja vrednost posojil</w:t>
      </w:r>
      <w:r w:rsidR="001C65C6" w:rsidRPr="00EB667E">
        <w:rPr>
          <w:rFonts w:ascii="Calibri Light" w:hAnsi="Calibri Light" w:cs="Calibri Light"/>
          <w:b/>
          <w:sz w:val="22"/>
          <w:szCs w:val="22"/>
          <w:lang w:val="sl-SI"/>
        </w:rPr>
        <w:t>a:</w:t>
      </w:r>
      <w:r w:rsidR="00AB2CF9" w:rsidRPr="00EB667E">
        <w:rPr>
          <w:rFonts w:ascii="Calibri Light" w:hAnsi="Calibri Light" w:cs="Calibri Light"/>
          <w:b/>
          <w:sz w:val="22"/>
          <w:szCs w:val="22"/>
          <w:lang w:val="sl-SI"/>
        </w:rPr>
        <w:t xml:space="preserve"> </w:t>
      </w:r>
      <w:r w:rsidR="00D424C2" w:rsidRPr="00EB667E">
        <w:rPr>
          <w:rFonts w:ascii="Calibri Light" w:hAnsi="Calibri Light" w:cs="Calibri Light"/>
          <w:sz w:val="22"/>
          <w:szCs w:val="22"/>
          <w:lang w:val="sl-SI"/>
        </w:rPr>
        <w:t>4.</w:t>
      </w:r>
      <w:r w:rsidR="001C65C6" w:rsidRPr="00EB667E">
        <w:rPr>
          <w:rFonts w:ascii="Calibri Light" w:hAnsi="Calibri Light" w:cs="Calibri Light"/>
          <w:sz w:val="22"/>
          <w:szCs w:val="22"/>
          <w:lang w:val="sl-SI"/>
        </w:rPr>
        <w:t>0</w:t>
      </w:r>
      <w:r w:rsidR="00D424C2" w:rsidRPr="00EB667E">
        <w:rPr>
          <w:rFonts w:ascii="Calibri Light" w:hAnsi="Calibri Light" w:cs="Calibri Light"/>
          <w:sz w:val="22"/>
          <w:szCs w:val="22"/>
          <w:lang w:val="sl-SI"/>
        </w:rPr>
        <w:t>00 EUR</w:t>
      </w:r>
      <w:r w:rsidR="00CE7E5D" w:rsidRPr="00EB667E">
        <w:rPr>
          <w:rFonts w:ascii="Calibri Light" w:hAnsi="Calibri Light" w:cs="Calibri Light"/>
          <w:sz w:val="22"/>
          <w:szCs w:val="22"/>
          <w:lang w:val="sl-SI"/>
        </w:rPr>
        <w:t>.</w:t>
      </w:r>
      <w:r w:rsidR="00D424C2" w:rsidRPr="00EB667E">
        <w:rPr>
          <w:rFonts w:ascii="Calibri Light" w:hAnsi="Calibri Light" w:cs="Calibri Light"/>
          <w:sz w:val="22"/>
          <w:szCs w:val="22"/>
          <w:lang w:val="sl-SI"/>
        </w:rPr>
        <w:t xml:space="preserve"> </w:t>
      </w:r>
    </w:p>
    <w:p w14:paraId="1AED17B0" w14:textId="085F0FC1" w:rsidR="006A681E" w:rsidRPr="00EB667E" w:rsidRDefault="00D424C2" w:rsidP="0056019E">
      <w:pPr>
        <w:rPr>
          <w:rFonts w:ascii="Calibri Light" w:hAnsi="Calibri Light" w:cs="Calibri Light"/>
          <w:sz w:val="22"/>
          <w:szCs w:val="22"/>
          <w:lang w:val="sl-SI"/>
        </w:rPr>
      </w:pPr>
      <w:r w:rsidRPr="00EB667E">
        <w:rPr>
          <w:rFonts w:ascii="Calibri Light" w:hAnsi="Calibri Light" w:cs="Calibri Light"/>
          <w:b/>
          <w:sz w:val="22"/>
          <w:szCs w:val="22"/>
          <w:lang w:val="sl-SI"/>
        </w:rPr>
        <w:t>Obrestna mera za posojilo</w:t>
      </w:r>
      <w:r w:rsidRPr="00EB667E">
        <w:rPr>
          <w:rFonts w:ascii="Calibri Light" w:hAnsi="Calibri Light" w:cs="Calibri Light"/>
          <w:sz w:val="22"/>
          <w:szCs w:val="22"/>
          <w:lang w:val="sl-SI"/>
        </w:rPr>
        <w:t>: letna obrestna mera je</w:t>
      </w:r>
      <w:r w:rsidR="00CE7E5D" w:rsidRPr="00EB667E">
        <w:rPr>
          <w:rFonts w:ascii="Calibri Light" w:hAnsi="Calibri Light" w:cs="Calibri Light"/>
          <w:sz w:val="22"/>
          <w:szCs w:val="22"/>
          <w:lang w:val="sl-SI"/>
        </w:rPr>
        <w:t xml:space="preserve"> </w:t>
      </w:r>
      <w:r w:rsidRPr="00EB667E">
        <w:rPr>
          <w:rFonts w:ascii="Calibri Light" w:hAnsi="Calibri Light" w:cs="Calibri Light"/>
          <w:sz w:val="22"/>
          <w:szCs w:val="22"/>
          <w:lang w:val="sl-SI"/>
        </w:rPr>
        <w:t>0</w:t>
      </w:r>
      <w:r w:rsidR="00CE7E5D" w:rsidRPr="00EB667E">
        <w:rPr>
          <w:rFonts w:ascii="Calibri Light" w:hAnsi="Calibri Light" w:cs="Calibri Light"/>
          <w:sz w:val="22"/>
          <w:szCs w:val="22"/>
          <w:lang w:val="sl-SI"/>
        </w:rPr>
        <w:t xml:space="preserve"> </w:t>
      </w:r>
      <w:r w:rsidRPr="00EB667E">
        <w:rPr>
          <w:rFonts w:ascii="Calibri Light" w:hAnsi="Calibri Light" w:cs="Calibri Light"/>
          <w:sz w:val="22"/>
          <w:szCs w:val="22"/>
          <w:lang w:val="sl-SI"/>
        </w:rPr>
        <w:t>%</w:t>
      </w:r>
      <w:r w:rsidR="00CE7E5D" w:rsidRPr="00EB667E">
        <w:rPr>
          <w:rFonts w:ascii="Calibri Light" w:hAnsi="Calibri Light" w:cs="Calibri Light"/>
          <w:sz w:val="22"/>
          <w:szCs w:val="22"/>
          <w:lang w:val="sl-SI"/>
        </w:rPr>
        <w:t>.</w:t>
      </w:r>
    </w:p>
    <w:p w14:paraId="1AA4F90D" w14:textId="26AF0E4C" w:rsidR="00BA02A6" w:rsidRPr="00EB667E" w:rsidRDefault="00E71A98" w:rsidP="0056019E">
      <w:pPr>
        <w:rPr>
          <w:rFonts w:ascii="Calibri Light" w:hAnsi="Calibri Light" w:cs="Calibri Light"/>
          <w:sz w:val="22"/>
          <w:szCs w:val="22"/>
          <w:lang w:val="sl-SI"/>
        </w:rPr>
      </w:pPr>
      <w:r w:rsidRPr="00EB667E">
        <w:rPr>
          <w:rFonts w:ascii="Calibri Light" w:hAnsi="Calibri Light" w:cs="Calibri Light"/>
          <w:b/>
          <w:sz w:val="22"/>
          <w:szCs w:val="22"/>
          <w:lang w:val="sl-SI"/>
        </w:rPr>
        <w:t>Odplačilna doba posojila:</w:t>
      </w:r>
      <w:r w:rsidR="00C55CDD" w:rsidRPr="00EB667E">
        <w:rPr>
          <w:rFonts w:ascii="Calibri Light" w:hAnsi="Calibri Light" w:cs="Calibri Light"/>
          <w:b/>
          <w:sz w:val="22"/>
          <w:szCs w:val="22"/>
          <w:lang w:val="sl-SI"/>
        </w:rPr>
        <w:t xml:space="preserve"> </w:t>
      </w:r>
      <w:r w:rsidR="00EB33BE" w:rsidRPr="00EB667E">
        <w:rPr>
          <w:rFonts w:ascii="Calibri Light" w:hAnsi="Calibri Light" w:cs="Calibri Light"/>
          <w:sz w:val="22"/>
          <w:szCs w:val="22"/>
          <w:lang w:val="sl-SI"/>
        </w:rPr>
        <w:t xml:space="preserve">od </w:t>
      </w:r>
      <w:r w:rsidR="00863148" w:rsidRPr="00EB667E">
        <w:rPr>
          <w:rFonts w:ascii="Calibri Light" w:hAnsi="Calibri Light" w:cs="Calibri Light"/>
          <w:sz w:val="22"/>
          <w:szCs w:val="22"/>
          <w:lang w:val="sl-SI"/>
        </w:rPr>
        <w:t>2</w:t>
      </w:r>
      <w:r w:rsidR="00EB33BE" w:rsidRPr="00EB667E">
        <w:rPr>
          <w:rFonts w:ascii="Calibri Light" w:hAnsi="Calibri Light" w:cs="Calibri Light"/>
          <w:sz w:val="22"/>
          <w:szCs w:val="22"/>
          <w:lang w:val="sl-SI"/>
        </w:rPr>
        <w:t xml:space="preserve"> do </w:t>
      </w:r>
      <w:r w:rsidR="009208B1" w:rsidRPr="00EB667E">
        <w:rPr>
          <w:rFonts w:ascii="Calibri Light" w:hAnsi="Calibri Light" w:cs="Calibri Light"/>
          <w:sz w:val="22"/>
          <w:szCs w:val="22"/>
          <w:lang w:val="sl-SI"/>
        </w:rPr>
        <w:t xml:space="preserve">9 </w:t>
      </w:r>
      <w:r w:rsidR="00BA02A6" w:rsidRPr="00EB667E">
        <w:rPr>
          <w:rFonts w:ascii="Calibri Light" w:hAnsi="Calibri Light" w:cs="Calibri Light"/>
          <w:sz w:val="22"/>
          <w:szCs w:val="22"/>
          <w:lang w:val="sl-SI"/>
        </w:rPr>
        <w:t>let</w:t>
      </w:r>
      <w:r w:rsidR="00A26284" w:rsidRPr="00EB667E">
        <w:rPr>
          <w:rFonts w:ascii="Calibri Light" w:hAnsi="Calibri Light" w:cs="Calibri Light"/>
          <w:sz w:val="22"/>
          <w:szCs w:val="22"/>
          <w:lang w:val="sl-SI"/>
        </w:rPr>
        <w:t xml:space="preserve">. Posojilojemalec se lahko odloči za </w:t>
      </w:r>
      <w:r w:rsidR="008D0CE3" w:rsidRPr="00EB667E">
        <w:rPr>
          <w:rFonts w:ascii="Calibri Light" w:hAnsi="Calibri Light" w:cs="Calibri Light"/>
          <w:sz w:val="22"/>
          <w:szCs w:val="22"/>
          <w:lang w:val="sl-SI"/>
        </w:rPr>
        <w:t>6</w:t>
      </w:r>
      <w:r w:rsidR="00A26284" w:rsidRPr="00EB667E">
        <w:rPr>
          <w:rFonts w:ascii="Calibri Light" w:hAnsi="Calibri Light" w:cs="Calibri Light"/>
          <w:sz w:val="22"/>
          <w:szCs w:val="22"/>
          <w:lang w:val="sl-SI"/>
        </w:rPr>
        <w:t>-</w:t>
      </w:r>
      <w:r w:rsidR="008D0CE3" w:rsidRPr="00EB667E">
        <w:rPr>
          <w:rFonts w:ascii="Calibri Light" w:hAnsi="Calibri Light" w:cs="Calibri Light"/>
          <w:sz w:val="22"/>
          <w:szCs w:val="22"/>
          <w:lang w:val="sl-SI"/>
        </w:rPr>
        <w:t>mesečni</w:t>
      </w:r>
      <w:r w:rsidR="00BA02A6" w:rsidRPr="00EB667E">
        <w:rPr>
          <w:rFonts w:ascii="Calibri Light" w:hAnsi="Calibri Light" w:cs="Calibri Light"/>
          <w:sz w:val="22"/>
          <w:szCs w:val="22"/>
          <w:lang w:val="sl-SI"/>
        </w:rPr>
        <w:t xml:space="preserve"> moratorij</w:t>
      </w:r>
      <w:r w:rsidR="00A26284" w:rsidRPr="00EB667E">
        <w:rPr>
          <w:rFonts w:ascii="Calibri Light" w:hAnsi="Calibri Light" w:cs="Calibri Light"/>
          <w:sz w:val="22"/>
          <w:szCs w:val="22"/>
          <w:lang w:val="sl-SI"/>
        </w:rPr>
        <w:t xml:space="preserve">, ki </w:t>
      </w:r>
      <w:r w:rsidR="00942694" w:rsidRPr="00EB667E">
        <w:rPr>
          <w:rFonts w:ascii="Calibri Light" w:hAnsi="Calibri Light" w:cs="Calibri Light"/>
          <w:sz w:val="22"/>
          <w:szCs w:val="22"/>
          <w:lang w:val="sl-SI"/>
        </w:rPr>
        <w:t>je vključen v odplačilno dobo.</w:t>
      </w:r>
    </w:p>
    <w:p w14:paraId="45F32D42" w14:textId="7C9CC00B" w:rsidR="00CE7E5D" w:rsidRPr="00EB667E" w:rsidRDefault="00CE7E5D" w:rsidP="0056019E">
      <w:pPr>
        <w:rPr>
          <w:rFonts w:ascii="Calibri Light" w:hAnsi="Calibri Light" w:cs="Arial"/>
          <w:sz w:val="22"/>
          <w:szCs w:val="22"/>
          <w:lang w:val="sl-SI"/>
        </w:rPr>
      </w:pPr>
      <w:r w:rsidRPr="00EB667E">
        <w:rPr>
          <w:rFonts w:ascii="Calibri Light" w:hAnsi="Calibri Light" w:cs="Arial"/>
          <w:b/>
          <w:sz w:val="22"/>
          <w:szCs w:val="22"/>
          <w:lang w:val="sl-SI"/>
        </w:rPr>
        <w:t>Zavarovanje posojila:</w:t>
      </w:r>
      <w:r w:rsidRPr="00EB667E">
        <w:rPr>
          <w:rFonts w:ascii="Calibri Light" w:hAnsi="Calibri Light" w:cs="Arial"/>
          <w:sz w:val="22"/>
          <w:szCs w:val="22"/>
          <w:lang w:val="sl-SI"/>
        </w:rPr>
        <w:t xml:space="preserve"> pri zavarovalnici, z bančno garancijo, z zastavo nepremičnine oz. s kombinacijo le-teh, če nudijo zadostno zavarovanje za izpolnitev dolžnikovih obveznosti. </w:t>
      </w:r>
    </w:p>
    <w:p w14:paraId="4CF91678" w14:textId="093304ED" w:rsidR="00AE3187" w:rsidRPr="00EB667E" w:rsidRDefault="00CE7E5D" w:rsidP="0056019E">
      <w:pPr>
        <w:rPr>
          <w:rFonts w:ascii="Calibri Light" w:hAnsi="Calibri Light" w:cs="Arial"/>
          <w:sz w:val="22"/>
          <w:szCs w:val="22"/>
          <w:lang w:val="sl-SI"/>
        </w:rPr>
      </w:pPr>
      <w:r w:rsidRPr="00EB667E">
        <w:rPr>
          <w:rFonts w:ascii="Calibri Light" w:hAnsi="Calibri Light" w:cs="Arial"/>
          <w:b/>
          <w:sz w:val="22"/>
          <w:szCs w:val="22"/>
          <w:lang w:val="sl-SI"/>
        </w:rPr>
        <w:t>Stroški:</w:t>
      </w:r>
      <w:r w:rsidRPr="00EB667E">
        <w:rPr>
          <w:rFonts w:ascii="Calibri Light" w:hAnsi="Calibri Light" w:cs="Arial"/>
          <w:sz w:val="22"/>
          <w:szCs w:val="22"/>
          <w:lang w:val="sl-SI"/>
        </w:rPr>
        <w:t xml:space="preserve"> J</w:t>
      </w:r>
      <w:r w:rsidR="005D2AC7" w:rsidRPr="00EB667E">
        <w:rPr>
          <w:rFonts w:ascii="Calibri Light" w:hAnsi="Calibri Light" w:cs="Arial"/>
          <w:sz w:val="22"/>
          <w:szCs w:val="22"/>
          <w:lang w:val="sl-SI"/>
        </w:rPr>
        <w:t>SMGG</w:t>
      </w:r>
      <w:r w:rsidRPr="00EB667E">
        <w:rPr>
          <w:rFonts w:ascii="Calibri Light" w:hAnsi="Calibri Light" w:cs="Arial"/>
          <w:sz w:val="22"/>
          <w:szCs w:val="22"/>
          <w:lang w:val="sl-SI"/>
        </w:rPr>
        <w:t xml:space="preserve"> ne zaračunava stroškov odobritve, vodenja ali predčasnega odplačila posojila. </w:t>
      </w:r>
    </w:p>
    <w:p w14:paraId="7EBFAC41" w14:textId="0ADFDF20" w:rsidR="001C1C0E" w:rsidRPr="00EB667E" w:rsidRDefault="00CE7E5D" w:rsidP="0056019E">
      <w:pPr>
        <w:rPr>
          <w:rFonts w:ascii="Calibri Light" w:hAnsi="Calibri Light" w:cs="Calibri Light"/>
          <w:sz w:val="22"/>
          <w:szCs w:val="22"/>
          <w:lang w:val="sl-SI"/>
        </w:rPr>
      </w:pPr>
      <w:r w:rsidRPr="00EB667E">
        <w:rPr>
          <w:rFonts w:ascii="Calibri Light" w:hAnsi="Calibri Light" w:cs="Arial"/>
          <w:sz w:val="22"/>
          <w:szCs w:val="22"/>
          <w:lang w:val="sl-SI"/>
        </w:rPr>
        <w:t>Stroške zavarovanja posojila v celoti poravna posojilojemalec po tržni tarifi</w:t>
      </w:r>
      <w:r w:rsidR="00DA16BF" w:rsidRPr="00EB667E">
        <w:rPr>
          <w:rFonts w:ascii="Calibri Light" w:hAnsi="Calibri Light" w:cs="Calibri Light"/>
          <w:sz w:val="22"/>
          <w:szCs w:val="22"/>
          <w:lang w:val="sl-SI"/>
        </w:rPr>
        <w:t>.</w:t>
      </w:r>
    </w:p>
    <w:p w14:paraId="0E9DC240" w14:textId="77777777" w:rsidR="000F1965" w:rsidRPr="00EB667E" w:rsidRDefault="000F1965" w:rsidP="00B52C7C">
      <w:pPr>
        <w:jc w:val="both"/>
        <w:rPr>
          <w:rFonts w:ascii="Calibri Light" w:hAnsi="Calibri Light" w:cs="Calibri Light"/>
          <w:b/>
          <w:sz w:val="22"/>
          <w:szCs w:val="22"/>
          <w:lang w:val="sl-SI"/>
        </w:rPr>
      </w:pPr>
    </w:p>
    <w:p w14:paraId="35EB7E33" w14:textId="4B7BBF0F" w:rsidR="00F10278" w:rsidRPr="00EB667E" w:rsidRDefault="008333DF" w:rsidP="00B52C7C">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2.</w:t>
      </w:r>
      <w:r w:rsidR="00F43800" w:rsidRPr="00EB667E">
        <w:rPr>
          <w:rFonts w:ascii="Calibri Light" w:hAnsi="Calibri Light" w:cs="Calibri Light"/>
          <w:b/>
          <w:sz w:val="22"/>
          <w:szCs w:val="22"/>
          <w:lang w:val="sl-SI"/>
        </w:rPr>
        <w:t>6</w:t>
      </w:r>
      <w:r w:rsidRPr="00EB667E">
        <w:rPr>
          <w:rFonts w:ascii="Calibri Light" w:hAnsi="Calibri Light" w:cs="Calibri Light"/>
          <w:b/>
          <w:sz w:val="22"/>
          <w:szCs w:val="22"/>
          <w:lang w:val="sl-SI"/>
        </w:rPr>
        <w:t>. Pogoji</w:t>
      </w:r>
      <w:r w:rsidR="006361A0" w:rsidRPr="00EB667E">
        <w:rPr>
          <w:rFonts w:ascii="Calibri Light" w:hAnsi="Calibri Light" w:cs="Calibri Light"/>
          <w:b/>
          <w:sz w:val="22"/>
          <w:szCs w:val="22"/>
          <w:lang w:val="sl-SI"/>
        </w:rPr>
        <w:t xml:space="preserve"> </w:t>
      </w:r>
      <w:r w:rsidRPr="00EB667E">
        <w:rPr>
          <w:rFonts w:ascii="Calibri Light" w:hAnsi="Calibri Light" w:cs="Calibri Light"/>
          <w:b/>
          <w:sz w:val="22"/>
          <w:szCs w:val="22"/>
          <w:lang w:val="sl-SI"/>
        </w:rPr>
        <w:t>koriščenja</w:t>
      </w:r>
      <w:r w:rsidR="00F10278" w:rsidRPr="00EB667E">
        <w:rPr>
          <w:rFonts w:ascii="Calibri Light" w:hAnsi="Calibri Light" w:cs="Calibri Light"/>
          <w:b/>
          <w:sz w:val="22"/>
          <w:szCs w:val="22"/>
          <w:lang w:val="sl-SI"/>
        </w:rPr>
        <w:t xml:space="preserve"> posojila</w:t>
      </w:r>
      <w:r w:rsidR="0030753A" w:rsidRPr="00EB667E">
        <w:rPr>
          <w:rFonts w:ascii="Calibri Light" w:hAnsi="Calibri Light" w:cs="Calibri Light"/>
          <w:b/>
          <w:sz w:val="22"/>
          <w:szCs w:val="22"/>
          <w:lang w:val="sl-SI"/>
        </w:rPr>
        <w:t xml:space="preserve"> </w:t>
      </w:r>
    </w:p>
    <w:p w14:paraId="26552892" w14:textId="77777777" w:rsidR="00F10278" w:rsidRPr="00EB667E" w:rsidRDefault="00F10278" w:rsidP="00B52C7C">
      <w:pPr>
        <w:jc w:val="both"/>
        <w:rPr>
          <w:rFonts w:ascii="Calibri Light" w:hAnsi="Calibri Light" w:cs="Calibri Light"/>
          <w:b/>
          <w:sz w:val="22"/>
          <w:szCs w:val="22"/>
          <w:lang w:val="sl-SI"/>
        </w:rPr>
      </w:pPr>
    </w:p>
    <w:p w14:paraId="2C022BCD" w14:textId="6ECDB3A7" w:rsidR="0062298E" w:rsidRPr="000E4A04" w:rsidRDefault="00FD03B6" w:rsidP="0056019E">
      <w:pPr>
        <w:rPr>
          <w:rFonts w:ascii="Calibri Light" w:hAnsi="Calibri Light" w:cs="Calibri Light"/>
          <w:sz w:val="22"/>
          <w:szCs w:val="22"/>
          <w:lang w:val="sl-SI"/>
        </w:rPr>
      </w:pPr>
      <w:r w:rsidRPr="00EB667E">
        <w:rPr>
          <w:rFonts w:ascii="Calibri Light" w:hAnsi="Calibri Light" w:cs="Calibri Light"/>
          <w:sz w:val="22"/>
          <w:szCs w:val="22"/>
          <w:lang w:val="sl-SI"/>
        </w:rPr>
        <w:t xml:space="preserve">Koriščenje posojila je možno po podpisu posojilne pogodbe in ureditvi zavarovanja. Sredstva se praviloma nakažejo na transakcijski račun posojilojemalca za </w:t>
      </w:r>
      <w:r w:rsidR="00505095" w:rsidRPr="00EB667E">
        <w:rPr>
          <w:rFonts w:ascii="Calibri Light" w:hAnsi="Calibri Light" w:cs="Calibri Light"/>
          <w:sz w:val="22"/>
          <w:szCs w:val="22"/>
          <w:lang w:val="sl-SI"/>
        </w:rPr>
        <w:t xml:space="preserve">namen oz. </w:t>
      </w:r>
      <w:r w:rsidRPr="00EB667E">
        <w:rPr>
          <w:rFonts w:ascii="Calibri Light" w:hAnsi="Calibri Light" w:cs="Calibri Light"/>
          <w:sz w:val="22"/>
          <w:szCs w:val="22"/>
          <w:lang w:val="sl-SI"/>
        </w:rPr>
        <w:t>upravičene stroške</w:t>
      </w:r>
      <w:r w:rsidR="005D11B4" w:rsidRPr="00EB667E">
        <w:rPr>
          <w:rFonts w:ascii="Calibri Light" w:hAnsi="Calibri Light" w:cs="Calibri Light"/>
          <w:sz w:val="22"/>
          <w:szCs w:val="22"/>
          <w:lang w:val="sl-SI"/>
        </w:rPr>
        <w:t>,</w:t>
      </w:r>
      <w:r w:rsidR="008A0450" w:rsidRPr="00EB667E">
        <w:rPr>
          <w:rFonts w:ascii="Calibri Light" w:hAnsi="Calibri Light" w:cs="Calibri Light"/>
          <w:sz w:val="22"/>
          <w:szCs w:val="22"/>
          <w:lang w:val="sl-SI"/>
        </w:rPr>
        <w:t xml:space="preserve"> navedene </w:t>
      </w:r>
      <w:r w:rsidR="008A0450" w:rsidRPr="000E4A04">
        <w:rPr>
          <w:rFonts w:ascii="Calibri Light" w:hAnsi="Calibri Light" w:cs="Calibri Light"/>
          <w:sz w:val="22"/>
          <w:szCs w:val="22"/>
          <w:lang w:val="sl-SI"/>
        </w:rPr>
        <w:t>v</w:t>
      </w:r>
      <w:r w:rsidR="005D11B4" w:rsidRPr="000E4A04">
        <w:rPr>
          <w:rFonts w:ascii="Calibri Light" w:hAnsi="Calibri Light" w:cs="Calibri Light"/>
          <w:sz w:val="22"/>
          <w:szCs w:val="22"/>
          <w:lang w:val="sl-SI"/>
        </w:rPr>
        <w:t xml:space="preserve"> </w:t>
      </w:r>
      <w:r w:rsidR="00505095" w:rsidRPr="000E4A04">
        <w:rPr>
          <w:rFonts w:ascii="Calibri Light" w:hAnsi="Calibri Light" w:cs="Calibri Light"/>
          <w:sz w:val="22"/>
          <w:szCs w:val="22"/>
          <w:lang w:val="sl-SI"/>
        </w:rPr>
        <w:t>vlog</w:t>
      </w:r>
      <w:r w:rsidR="008A0450" w:rsidRPr="000E4A04">
        <w:rPr>
          <w:rFonts w:ascii="Calibri Light" w:hAnsi="Calibri Light" w:cs="Calibri Light"/>
          <w:sz w:val="22"/>
          <w:szCs w:val="22"/>
          <w:lang w:val="sl-SI"/>
        </w:rPr>
        <w:t>i</w:t>
      </w:r>
      <w:r w:rsidRPr="000E4A04">
        <w:rPr>
          <w:rFonts w:ascii="Calibri Light" w:hAnsi="Calibri Light" w:cs="Calibri Light"/>
          <w:sz w:val="22"/>
          <w:szCs w:val="22"/>
          <w:lang w:val="sl-SI"/>
        </w:rPr>
        <w:t xml:space="preserve"> na razpis.</w:t>
      </w:r>
      <w:r w:rsidR="00505095" w:rsidRPr="000E4A04">
        <w:rPr>
          <w:rFonts w:ascii="Calibri Light" w:hAnsi="Calibri Light" w:cs="Calibri Light"/>
          <w:sz w:val="22"/>
          <w:szCs w:val="22"/>
          <w:lang w:val="sl-SI"/>
        </w:rPr>
        <w:t xml:space="preserve"> </w:t>
      </w:r>
      <w:r w:rsidR="00F10278" w:rsidRPr="000E4A04">
        <w:rPr>
          <w:rFonts w:ascii="Calibri Light" w:hAnsi="Calibri Light" w:cs="Calibri Light"/>
          <w:sz w:val="22"/>
          <w:szCs w:val="22"/>
          <w:lang w:val="sl-SI"/>
        </w:rPr>
        <w:t>Upoštevajo se vsi upravičeni</w:t>
      </w:r>
      <w:r w:rsidR="00505095" w:rsidRPr="000E4A04">
        <w:rPr>
          <w:rFonts w:ascii="Calibri Light" w:hAnsi="Calibri Light" w:cs="Calibri Light"/>
          <w:sz w:val="22"/>
          <w:szCs w:val="22"/>
          <w:lang w:val="sl-SI"/>
        </w:rPr>
        <w:t xml:space="preserve"> stroški,</w:t>
      </w:r>
      <w:r w:rsidR="00F023C5" w:rsidRPr="000E4A04">
        <w:rPr>
          <w:rFonts w:ascii="Calibri Light" w:hAnsi="Calibri Light" w:cs="Calibri Light"/>
          <w:sz w:val="22"/>
          <w:szCs w:val="22"/>
          <w:lang w:val="sl-SI"/>
        </w:rPr>
        <w:t xml:space="preserve"> </w:t>
      </w:r>
      <w:r w:rsidR="00BE7C30" w:rsidRPr="000E4A04">
        <w:rPr>
          <w:rFonts w:ascii="Calibri Light" w:hAnsi="Calibri Light" w:cs="Calibri Light"/>
          <w:sz w:val="22"/>
          <w:szCs w:val="22"/>
          <w:lang w:val="sl-SI"/>
        </w:rPr>
        <w:t xml:space="preserve">ki so </w:t>
      </w:r>
      <w:r w:rsidR="00F023C5" w:rsidRPr="000E4A04">
        <w:rPr>
          <w:rFonts w:ascii="Calibri Light" w:hAnsi="Calibri Light" w:cs="Calibri Light"/>
          <w:sz w:val="22"/>
          <w:szCs w:val="22"/>
          <w:lang w:val="sl-SI"/>
        </w:rPr>
        <w:t xml:space="preserve">nastali od </w:t>
      </w:r>
      <w:r w:rsidR="00304759">
        <w:rPr>
          <w:rFonts w:ascii="Calibri Light" w:hAnsi="Calibri Light" w:cs="Calibri Light"/>
          <w:sz w:val="22"/>
          <w:szCs w:val="22"/>
          <w:lang w:val="sl-SI"/>
        </w:rPr>
        <w:t>datuma prijave na razpis</w:t>
      </w:r>
      <w:r w:rsidR="00F65814" w:rsidRPr="000E4A04">
        <w:rPr>
          <w:rFonts w:ascii="Calibri Light" w:hAnsi="Calibri Light" w:cs="Calibri Light"/>
          <w:sz w:val="22"/>
          <w:szCs w:val="22"/>
          <w:lang w:val="sl-SI"/>
        </w:rPr>
        <w:t xml:space="preserve"> dalje</w:t>
      </w:r>
      <w:r w:rsidR="00345277" w:rsidRPr="000E4A04">
        <w:rPr>
          <w:rFonts w:ascii="Calibri Light" w:hAnsi="Calibri Light" w:cs="Calibri Light"/>
          <w:sz w:val="22"/>
          <w:szCs w:val="22"/>
          <w:lang w:val="sl-SI"/>
        </w:rPr>
        <w:t>.</w:t>
      </w:r>
      <w:r w:rsidR="00F10278" w:rsidRPr="000E4A04">
        <w:rPr>
          <w:rFonts w:ascii="Calibri Light" w:hAnsi="Calibri Light" w:cs="Calibri Light"/>
          <w:sz w:val="22"/>
          <w:szCs w:val="22"/>
          <w:lang w:val="sl-SI"/>
        </w:rPr>
        <w:t xml:space="preserve"> Rok za </w:t>
      </w:r>
      <w:r w:rsidR="00CF60B7" w:rsidRPr="000E4A04">
        <w:rPr>
          <w:rFonts w:ascii="Calibri Light" w:hAnsi="Calibri Light" w:cs="Calibri Light"/>
          <w:sz w:val="22"/>
          <w:szCs w:val="22"/>
          <w:lang w:val="sl-SI"/>
        </w:rPr>
        <w:t xml:space="preserve">predložitev dokazil o namenski porabi posojila </w:t>
      </w:r>
      <w:r w:rsidR="00766C29" w:rsidRPr="000E4A04">
        <w:rPr>
          <w:rFonts w:ascii="Calibri Light" w:hAnsi="Calibri Light" w:cs="Calibri Light"/>
          <w:sz w:val="22"/>
          <w:szCs w:val="22"/>
          <w:lang w:val="sl-SI"/>
        </w:rPr>
        <w:t xml:space="preserve">praviloma ni daljši od </w:t>
      </w:r>
      <w:r w:rsidR="000A00C9" w:rsidRPr="000E4A04">
        <w:rPr>
          <w:rFonts w:ascii="Calibri Light" w:hAnsi="Calibri Light" w:cs="Calibri Light"/>
          <w:sz w:val="22"/>
          <w:szCs w:val="22"/>
          <w:lang w:val="sl-SI"/>
        </w:rPr>
        <w:t>6 mesecev</w:t>
      </w:r>
      <w:r w:rsidR="00F65814" w:rsidRPr="000E4A04">
        <w:rPr>
          <w:rFonts w:ascii="Calibri Light" w:hAnsi="Calibri Light" w:cs="Calibri Light"/>
          <w:sz w:val="22"/>
          <w:szCs w:val="22"/>
          <w:lang w:val="sl-SI"/>
        </w:rPr>
        <w:t xml:space="preserve"> oz. se določi v posojilni pogodbi</w:t>
      </w:r>
      <w:r w:rsidR="000A00C9" w:rsidRPr="000E4A04">
        <w:rPr>
          <w:rFonts w:ascii="Calibri Light" w:hAnsi="Calibri Light" w:cs="Calibri Light"/>
          <w:sz w:val="22"/>
          <w:szCs w:val="22"/>
          <w:lang w:val="sl-SI"/>
        </w:rPr>
        <w:t>.</w:t>
      </w:r>
      <w:r w:rsidR="007D2401" w:rsidRPr="000E4A04">
        <w:rPr>
          <w:rFonts w:ascii="Calibri Light" w:hAnsi="Calibri Light" w:cs="Calibri Light"/>
          <w:sz w:val="22"/>
          <w:szCs w:val="22"/>
          <w:lang w:val="sl-SI"/>
        </w:rPr>
        <w:t xml:space="preserve"> </w:t>
      </w:r>
    </w:p>
    <w:p w14:paraId="67DE2C29" w14:textId="77777777" w:rsidR="000E4A04" w:rsidRPr="000E4A04" w:rsidRDefault="000E4A04" w:rsidP="0056019E">
      <w:pPr>
        <w:rPr>
          <w:rFonts w:ascii="Calibri Light" w:hAnsi="Calibri Light" w:cs="Calibri Light"/>
          <w:sz w:val="22"/>
          <w:szCs w:val="22"/>
          <w:lang w:val="sl-SI"/>
        </w:rPr>
      </w:pPr>
    </w:p>
    <w:p w14:paraId="6A572B3D" w14:textId="0497BB04" w:rsidR="00F10278" w:rsidRPr="00EB667E" w:rsidRDefault="00FF45D0" w:rsidP="0056019E">
      <w:pPr>
        <w:rPr>
          <w:rFonts w:ascii="Calibri Light" w:hAnsi="Calibri Light" w:cs="Calibri Light"/>
          <w:b/>
          <w:bCs/>
          <w:sz w:val="22"/>
          <w:szCs w:val="22"/>
          <w:lang w:val="sl-SI"/>
        </w:rPr>
      </w:pPr>
      <w:r w:rsidRPr="000E4A04">
        <w:rPr>
          <w:rFonts w:ascii="Calibri Light" w:hAnsi="Calibri Light" w:cs="Calibri Light"/>
          <w:b/>
          <w:bCs/>
          <w:sz w:val="22"/>
          <w:szCs w:val="22"/>
          <w:lang w:val="sl-SI"/>
        </w:rPr>
        <w:t>P</w:t>
      </w:r>
      <w:r w:rsidR="00F10278" w:rsidRPr="000E4A04">
        <w:rPr>
          <w:rFonts w:ascii="Calibri Light" w:hAnsi="Calibri Light" w:cs="Calibri Light"/>
          <w:b/>
          <w:bCs/>
          <w:sz w:val="22"/>
          <w:szCs w:val="22"/>
          <w:lang w:val="sl-SI"/>
        </w:rPr>
        <w:t xml:space="preserve">osojilo </w:t>
      </w:r>
      <w:r w:rsidR="00086E13" w:rsidRPr="000E4A04">
        <w:rPr>
          <w:rFonts w:ascii="Calibri Light" w:hAnsi="Calibri Light" w:cs="Calibri Light"/>
          <w:b/>
          <w:bCs/>
          <w:sz w:val="22"/>
          <w:szCs w:val="22"/>
          <w:lang w:val="sl-SI"/>
        </w:rPr>
        <w:t>ni nam</w:t>
      </w:r>
      <w:r w:rsidR="00BF10E2" w:rsidRPr="000E4A04">
        <w:rPr>
          <w:rFonts w:ascii="Calibri Light" w:hAnsi="Calibri Light" w:cs="Calibri Light"/>
          <w:b/>
          <w:bCs/>
          <w:sz w:val="22"/>
          <w:szCs w:val="22"/>
          <w:lang w:val="sl-SI"/>
        </w:rPr>
        <w:t>e</w:t>
      </w:r>
      <w:r w:rsidR="00086E13" w:rsidRPr="000E4A04">
        <w:rPr>
          <w:rFonts w:ascii="Calibri Light" w:hAnsi="Calibri Light" w:cs="Calibri Light"/>
          <w:b/>
          <w:bCs/>
          <w:sz w:val="22"/>
          <w:szCs w:val="22"/>
          <w:lang w:val="sl-SI"/>
        </w:rPr>
        <w:t>njeno</w:t>
      </w:r>
      <w:r w:rsidR="004320C0" w:rsidRPr="000E4A04">
        <w:rPr>
          <w:rFonts w:ascii="Calibri Light" w:hAnsi="Calibri Light" w:cs="Calibri Light"/>
          <w:b/>
          <w:bCs/>
          <w:sz w:val="22"/>
          <w:szCs w:val="22"/>
          <w:lang w:val="sl-SI"/>
        </w:rPr>
        <w:t xml:space="preserve"> refundacij</w:t>
      </w:r>
      <w:r w:rsidR="00086E13" w:rsidRPr="000E4A04">
        <w:rPr>
          <w:rFonts w:ascii="Calibri Light" w:hAnsi="Calibri Light" w:cs="Calibri Light"/>
          <w:b/>
          <w:bCs/>
          <w:sz w:val="22"/>
          <w:szCs w:val="22"/>
          <w:lang w:val="sl-SI"/>
        </w:rPr>
        <w:t>i</w:t>
      </w:r>
      <w:r w:rsidR="004320C0" w:rsidRPr="000E4A04">
        <w:rPr>
          <w:rFonts w:ascii="Calibri Light" w:hAnsi="Calibri Light" w:cs="Calibri Light"/>
          <w:b/>
          <w:bCs/>
          <w:sz w:val="22"/>
          <w:szCs w:val="22"/>
          <w:lang w:val="sl-SI"/>
        </w:rPr>
        <w:t xml:space="preserve"> bančnega</w:t>
      </w:r>
      <w:r w:rsidR="00F10278" w:rsidRPr="000E4A04">
        <w:rPr>
          <w:rFonts w:ascii="Calibri Light" w:hAnsi="Calibri Light" w:cs="Calibri Light"/>
          <w:b/>
          <w:bCs/>
          <w:sz w:val="22"/>
          <w:szCs w:val="22"/>
          <w:lang w:val="sl-SI"/>
        </w:rPr>
        <w:t xml:space="preserve"> kredit</w:t>
      </w:r>
      <w:r w:rsidR="004320C0" w:rsidRPr="000E4A04">
        <w:rPr>
          <w:rFonts w:ascii="Calibri Light" w:hAnsi="Calibri Light" w:cs="Calibri Light"/>
          <w:b/>
          <w:bCs/>
          <w:sz w:val="22"/>
          <w:szCs w:val="22"/>
          <w:lang w:val="sl-SI"/>
        </w:rPr>
        <w:t>a</w:t>
      </w:r>
      <w:r w:rsidR="00F10278" w:rsidRPr="000E4A04">
        <w:rPr>
          <w:rFonts w:ascii="Calibri Light" w:hAnsi="Calibri Light" w:cs="Calibri Light"/>
          <w:b/>
          <w:bCs/>
          <w:sz w:val="22"/>
          <w:szCs w:val="22"/>
          <w:lang w:val="sl-SI"/>
        </w:rPr>
        <w:t xml:space="preserve"> </w:t>
      </w:r>
      <w:r w:rsidR="004320C0" w:rsidRPr="000E4A04">
        <w:rPr>
          <w:rFonts w:ascii="Calibri Light" w:hAnsi="Calibri Light" w:cs="Calibri Light"/>
          <w:b/>
          <w:bCs/>
          <w:sz w:val="22"/>
          <w:szCs w:val="22"/>
          <w:lang w:val="sl-SI"/>
        </w:rPr>
        <w:t>ali</w:t>
      </w:r>
      <w:r w:rsidR="00F10278" w:rsidRPr="000E4A04">
        <w:rPr>
          <w:rFonts w:ascii="Calibri Light" w:hAnsi="Calibri Light" w:cs="Calibri Light"/>
          <w:b/>
          <w:bCs/>
          <w:sz w:val="22"/>
          <w:szCs w:val="22"/>
          <w:lang w:val="sl-SI"/>
        </w:rPr>
        <w:t xml:space="preserve"> </w:t>
      </w:r>
      <w:r w:rsidR="00996797" w:rsidRPr="000E4A04">
        <w:rPr>
          <w:rFonts w:ascii="Calibri Light" w:hAnsi="Calibri Light" w:cs="Calibri Light"/>
          <w:b/>
          <w:bCs/>
          <w:sz w:val="22"/>
          <w:szCs w:val="22"/>
          <w:lang w:val="sl-SI"/>
        </w:rPr>
        <w:t>leasinga!</w:t>
      </w:r>
      <w:r w:rsidR="00CE7E5D" w:rsidRPr="00EB667E">
        <w:rPr>
          <w:rFonts w:ascii="Calibri Light" w:hAnsi="Calibri Light" w:cs="Calibri Light"/>
          <w:b/>
          <w:bCs/>
          <w:sz w:val="22"/>
          <w:szCs w:val="22"/>
          <w:lang w:val="sl-SI"/>
        </w:rPr>
        <w:t xml:space="preserve"> </w:t>
      </w:r>
    </w:p>
    <w:p w14:paraId="7D03C6C8" w14:textId="77777777" w:rsidR="00896E03" w:rsidRPr="00EB667E" w:rsidRDefault="00896E03" w:rsidP="00B52C7C">
      <w:pPr>
        <w:jc w:val="both"/>
        <w:rPr>
          <w:rFonts w:ascii="Calibri Light" w:hAnsi="Calibri Light" w:cs="Calibri Light"/>
          <w:sz w:val="22"/>
          <w:szCs w:val="22"/>
          <w:lang w:val="sl-SI"/>
        </w:rPr>
      </w:pPr>
    </w:p>
    <w:p w14:paraId="77EC1853" w14:textId="77777777" w:rsidR="002B2114" w:rsidRPr="00EB667E" w:rsidRDefault="002B2114" w:rsidP="00B52C7C">
      <w:pPr>
        <w:jc w:val="both"/>
        <w:rPr>
          <w:rFonts w:ascii="Calibri Light" w:hAnsi="Calibri Light" w:cs="Calibri Light"/>
          <w:sz w:val="22"/>
          <w:szCs w:val="22"/>
          <w:lang w:val="sl-SI"/>
        </w:rPr>
      </w:pPr>
    </w:p>
    <w:p w14:paraId="2A1AD38B" w14:textId="6DC56C26" w:rsidR="006E6DCD" w:rsidRPr="00EB667E" w:rsidRDefault="00F10278" w:rsidP="00966D18">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3.</w:t>
      </w:r>
      <w:r w:rsidR="006361A0" w:rsidRPr="00EB667E">
        <w:rPr>
          <w:rFonts w:ascii="Calibri Light" w:hAnsi="Calibri Light" w:cs="Calibri Light"/>
          <w:b/>
          <w:sz w:val="22"/>
          <w:szCs w:val="22"/>
          <w:lang w:val="sl-SI"/>
        </w:rPr>
        <w:t xml:space="preserve"> </w:t>
      </w:r>
      <w:r w:rsidRPr="00EB667E">
        <w:rPr>
          <w:rFonts w:ascii="Calibri Light" w:hAnsi="Calibri Light" w:cs="Calibri Light"/>
          <w:b/>
          <w:sz w:val="22"/>
          <w:szCs w:val="22"/>
          <w:lang w:val="sl-SI"/>
        </w:rPr>
        <w:t>MERILA ZA IZBOR PREJEMNIKOV</w:t>
      </w:r>
      <w:r w:rsidR="00FA215F" w:rsidRPr="00EB667E">
        <w:rPr>
          <w:rFonts w:ascii="Calibri Light" w:hAnsi="Calibri Light" w:cs="Calibri Light"/>
          <w:b/>
          <w:sz w:val="22"/>
          <w:szCs w:val="22"/>
          <w:lang w:val="sl-SI"/>
        </w:rPr>
        <w:t xml:space="preserve"> POSOJIL</w:t>
      </w:r>
    </w:p>
    <w:p w14:paraId="623251BD" w14:textId="77777777" w:rsidR="00690F4C" w:rsidRPr="00EB667E" w:rsidRDefault="00690F4C" w:rsidP="00145834">
      <w:pPr>
        <w:jc w:val="both"/>
        <w:rPr>
          <w:rFonts w:ascii="Calibri Light" w:hAnsi="Calibri Light" w:cs="Calibri Light"/>
          <w:sz w:val="22"/>
          <w:szCs w:val="22"/>
          <w:lang w:val="sl-SI"/>
        </w:rPr>
      </w:pPr>
    </w:p>
    <w:p w14:paraId="3F769C1F" w14:textId="380BF445" w:rsidR="00086E13" w:rsidRPr="00EB667E" w:rsidRDefault="00086E13" w:rsidP="0056019E">
      <w:pPr>
        <w:rPr>
          <w:rFonts w:ascii="Calibri Light" w:hAnsi="Calibri Light" w:cs="Arial"/>
          <w:b/>
          <w:bCs/>
          <w:sz w:val="22"/>
          <w:szCs w:val="22"/>
          <w:lang w:val="sl-SI"/>
        </w:rPr>
      </w:pPr>
      <w:r w:rsidRPr="00EB667E">
        <w:rPr>
          <w:rFonts w:ascii="Calibri Light" w:hAnsi="Calibri Light" w:cs="Arial"/>
          <w:sz w:val="22"/>
          <w:szCs w:val="22"/>
          <w:lang w:val="sl-SI"/>
        </w:rPr>
        <w:t xml:space="preserve">Vse formalno popolne vloge, ki bodo izpolnjevale pogoje za kandidiranje in bodo skladne z namenom javnega razpisa, bo ocenila </w:t>
      </w:r>
      <w:r w:rsidR="00A00E05" w:rsidRPr="00EB667E">
        <w:rPr>
          <w:rFonts w:ascii="Calibri Light" w:hAnsi="Calibri Light" w:cs="Arial"/>
          <w:sz w:val="22"/>
          <w:szCs w:val="22"/>
          <w:lang w:val="sl-SI"/>
        </w:rPr>
        <w:t xml:space="preserve">strokovna komisija za dodeljevanje spodbud JSMGG </w:t>
      </w:r>
      <w:r w:rsidRPr="00EB667E">
        <w:rPr>
          <w:rFonts w:ascii="Calibri Light" w:hAnsi="Calibri Light" w:cs="Arial"/>
          <w:sz w:val="22"/>
          <w:szCs w:val="22"/>
          <w:lang w:val="sl-SI"/>
        </w:rPr>
        <w:t xml:space="preserve">na osnovi </w:t>
      </w:r>
      <w:r w:rsidRPr="00EB667E">
        <w:rPr>
          <w:rFonts w:ascii="Calibri Light" w:hAnsi="Calibri Light" w:cs="Arial"/>
          <w:b/>
          <w:bCs/>
          <w:sz w:val="22"/>
          <w:szCs w:val="22"/>
          <w:lang w:val="sl-SI"/>
        </w:rPr>
        <w:t>meril, ki so sestavni del razpisne dokumentacije.</w:t>
      </w:r>
    </w:p>
    <w:p w14:paraId="445030A5" w14:textId="77777777" w:rsidR="00086E13" w:rsidRPr="00EB667E" w:rsidRDefault="00086E13" w:rsidP="0056019E">
      <w:pPr>
        <w:rPr>
          <w:rFonts w:ascii="Calibri Light" w:hAnsi="Calibri Light" w:cs="Arial"/>
          <w:sz w:val="22"/>
          <w:szCs w:val="22"/>
          <w:lang w:val="sl-SI"/>
        </w:rPr>
      </w:pPr>
    </w:p>
    <w:p w14:paraId="5D82D40B" w14:textId="77777777" w:rsidR="00E41E3C" w:rsidRPr="00EB667E" w:rsidRDefault="00E41E3C" w:rsidP="0056019E">
      <w:pPr>
        <w:rPr>
          <w:rFonts w:ascii="Calibri Light" w:hAnsi="Calibri Light" w:cs="Arial"/>
          <w:sz w:val="22"/>
          <w:szCs w:val="22"/>
          <w:lang w:val="sl-SI"/>
        </w:rPr>
      </w:pPr>
    </w:p>
    <w:p w14:paraId="44849A8B" w14:textId="77777777" w:rsidR="00E41E3C" w:rsidRPr="00EB667E" w:rsidRDefault="00E41E3C" w:rsidP="0056019E">
      <w:pPr>
        <w:rPr>
          <w:rFonts w:ascii="Calibri Light" w:hAnsi="Calibri Light" w:cs="Arial"/>
          <w:sz w:val="22"/>
          <w:szCs w:val="22"/>
          <w:lang w:val="sl-SI"/>
        </w:rPr>
      </w:pPr>
    </w:p>
    <w:p w14:paraId="53670C8C" w14:textId="6BDC1B39" w:rsidR="00086E13" w:rsidRPr="00EB667E" w:rsidRDefault="00086E13" w:rsidP="0056019E">
      <w:pPr>
        <w:rPr>
          <w:rFonts w:ascii="Calibri Light" w:hAnsi="Calibri Light" w:cs="Calibri Light"/>
          <w:b/>
          <w:sz w:val="22"/>
          <w:szCs w:val="22"/>
          <w:lang w:val="sl-SI"/>
        </w:rPr>
      </w:pPr>
      <w:r w:rsidRPr="00EB667E">
        <w:rPr>
          <w:rFonts w:ascii="Calibri Light" w:hAnsi="Calibri Light" w:cs="Calibri Light"/>
          <w:b/>
          <w:sz w:val="22"/>
          <w:szCs w:val="22"/>
          <w:lang w:val="sl-SI"/>
        </w:rPr>
        <w:t xml:space="preserve"> Merila za ocenjevanje vlog</w:t>
      </w:r>
      <w:r w:rsidR="004B5291" w:rsidRPr="00EB667E">
        <w:rPr>
          <w:rFonts w:ascii="Calibri Light" w:hAnsi="Calibri Light" w:cs="Calibri Light"/>
          <w:b/>
          <w:sz w:val="22"/>
          <w:szCs w:val="22"/>
          <w:lang w:val="sl-SI"/>
        </w:rPr>
        <w:t xml:space="preserve"> </w:t>
      </w:r>
      <w:r w:rsidRPr="00EB667E">
        <w:rPr>
          <w:rFonts w:ascii="Calibri Light" w:hAnsi="Calibri Light" w:cs="Calibri Light"/>
          <w:b/>
          <w:sz w:val="22"/>
          <w:szCs w:val="22"/>
          <w:lang w:val="sl-SI"/>
        </w:rPr>
        <w:t>so:</w:t>
      </w:r>
    </w:p>
    <w:p w14:paraId="33593233" w14:textId="14DBC300" w:rsidR="00086E13" w:rsidRPr="00EB667E" w:rsidRDefault="00086E13" w:rsidP="0056019E">
      <w:pPr>
        <w:numPr>
          <w:ilvl w:val="0"/>
          <w:numId w:val="4"/>
        </w:numPr>
        <w:rPr>
          <w:rFonts w:ascii="Calibri Light" w:hAnsi="Calibri Light" w:cs="Calibri Light"/>
          <w:sz w:val="22"/>
          <w:szCs w:val="22"/>
          <w:lang w:val="sl-SI"/>
        </w:rPr>
      </w:pPr>
      <w:r w:rsidRPr="00EB667E">
        <w:rPr>
          <w:rFonts w:ascii="Calibri Light" w:hAnsi="Calibri Light" w:cs="Calibri Light"/>
          <w:b/>
          <w:sz w:val="22"/>
          <w:szCs w:val="22"/>
          <w:lang w:val="sl-SI"/>
        </w:rPr>
        <w:t>Kvantitativna</w:t>
      </w:r>
      <w:r w:rsidR="00BE7C30" w:rsidRPr="00EB667E">
        <w:rPr>
          <w:rFonts w:ascii="Calibri Light" w:hAnsi="Calibri Light" w:cs="Calibri Light"/>
          <w:b/>
          <w:sz w:val="22"/>
          <w:szCs w:val="22"/>
          <w:lang w:val="sl-SI"/>
        </w:rPr>
        <w:t xml:space="preserve"> merila</w:t>
      </w:r>
      <w:r w:rsidRPr="00EB667E">
        <w:rPr>
          <w:rFonts w:ascii="Calibri Light" w:hAnsi="Calibri Light" w:cs="Calibri Light"/>
          <w:b/>
          <w:sz w:val="22"/>
          <w:szCs w:val="22"/>
          <w:lang w:val="sl-SI"/>
        </w:rPr>
        <w:t xml:space="preserve">: </w:t>
      </w:r>
      <w:r w:rsidRPr="00EB667E">
        <w:rPr>
          <w:rFonts w:ascii="Calibri Light" w:hAnsi="Calibri Light" w:cs="Calibri Light"/>
          <w:sz w:val="22"/>
          <w:szCs w:val="22"/>
          <w:lang w:val="sl-SI"/>
        </w:rPr>
        <w:t>bonitetna ocena vlagatelja S.BON</w:t>
      </w:r>
      <w:r w:rsidR="00BF10E2" w:rsidRPr="00EB667E">
        <w:rPr>
          <w:rFonts w:ascii="Calibri Light" w:hAnsi="Calibri Light" w:cs="Calibri Light"/>
          <w:sz w:val="22"/>
          <w:szCs w:val="22"/>
          <w:lang w:val="sl-SI"/>
        </w:rPr>
        <w:t>-1</w:t>
      </w:r>
      <w:r w:rsidR="00241106" w:rsidRPr="00EB667E">
        <w:rPr>
          <w:rFonts w:ascii="Calibri Light" w:hAnsi="Calibri Light" w:cs="Calibri Light"/>
          <w:sz w:val="22"/>
          <w:szCs w:val="22"/>
          <w:lang w:val="sl-SI"/>
        </w:rPr>
        <w:t xml:space="preserve"> ali eS.BON</w:t>
      </w:r>
      <w:r w:rsidRPr="00EB667E">
        <w:rPr>
          <w:rFonts w:ascii="Calibri Light" w:hAnsi="Calibri Light" w:cs="Calibri Light"/>
          <w:sz w:val="22"/>
          <w:szCs w:val="22"/>
          <w:lang w:val="sl-SI"/>
        </w:rPr>
        <w:t xml:space="preserve"> AJPES in finančni kazalniki.</w:t>
      </w:r>
    </w:p>
    <w:p w14:paraId="3AFCCC77" w14:textId="77777777" w:rsidR="004C2D81" w:rsidRPr="00EB667E" w:rsidRDefault="004C2D81" w:rsidP="004C2D81">
      <w:pPr>
        <w:numPr>
          <w:ilvl w:val="0"/>
          <w:numId w:val="4"/>
        </w:numPr>
        <w:jc w:val="both"/>
        <w:rPr>
          <w:rFonts w:ascii="Calibri Light" w:hAnsi="Calibri Light" w:cs="Calibri Light"/>
          <w:sz w:val="22"/>
          <w:szCs w:val="22"/>
          <w:lang w:val="sl-SI"/>
        </w:rPr>
      </w:pPr>
      <w:r w:rsidRPr="00EB667E">
        <w:rPr>
          <w:rFonts w:ascii="Calibri Light" w:hAnsi="Calibri Light" w:cs="Calibri Light"/>
          <w:b/>
          <w:sz w:val="22"/>
          <w:szCs w:val="22"/>
          <w:lang w:val="sl-SI"/>
        </w:rPr>
        <w:t xml:space="preserve">Kvalitativna merila: </w:t>
      </w:r>
      <w:r w:rsidRPr="00EB667E">
        <w:rPr>
          <w:rFonts w:ascii="Calibri Light" w:hAnsi="Calibri Light" w:cs="Calibri Light"/>
          <w:sz w:val="22"/>
          <w:szCs w:val="22"/>
          <w:lang w:val="sl-SI"/>
        </w:rPr>
        <w:t>ocena na podlagi vloge, ki prikazuje ekonomsko-finančni položaj podjetja in dodatnih elementov, kot so npr. osebna predstavitev prijavitelja in/ali ogled podjetja.</w:t>
      </w:r>
    </w:p>
    <w:p w14:paraId="091F9F84" w14:textId="0F3CB831" w:rsidR="00453D0A" w:rsidRPr="00EB667E" w:rsidRDefault="004C2D81" w:rsidP="004C2D81">
      <w:pPr>
        <w:pStyle w:val="Odstavekseznama"/>
        <w:numPr>
          <w:ilvl w:val="0"/>
          <w:numId w:val="4"/>
        </w:numPr>
        <w:rPr>
          <w:rFonts w:ascii="Calibri Light" w:hAnsi="Calibri Light" w:cs="Calibri Light"/>
          <w:sz w:val="22"/>
          <w:szCs w:val="22"/>
          <w:lang w:val="sl-SI"/>
        </w:rPr>
      </w:pPr>
      <w:r w:rsidRPr="00EB667E">
        <w:rPr>
          <w:rFonts w:ascii="Calibri Light" w:hAnsi="Calibri Light" w:cs="Calibri Light"/>
          <w:b/>
          <w:sz w:val="22"/>
          <w:szCs w:val="22"/>
          <w:lang w:val="sl-SI"/>
        </w:rPr>
        <w:t xml:space="preserve">Zavarovanje: </w:t>
      </w:r>
      <w:r w:rsidRPr="00EB667E">
        <w:rPr>
          <w:rFonts w:ascii="Calibri Light" w:hAnsi="Calibri Light" w:cs="Calibri Light"/>
          <w:sz w:val="22"/>
          <w:szCs w:val="22"/>
          <w:lang w:val="sl-SI"/>
        </w:rPr>
        <w:t>stvarno in realno zavarovanje glede na višino posojila.</w:t>
      </w:r>
    </w:p>
    <w:p w14:paraId="57D7E913" w14:textId="77777777" w:rsidR="004C2D81" w:rsidRPr="00EB667E" w:rsidRDefault="004C2D81" w:rsidP="004C2D81">
      <w:pPr>
        <w:rPr>
          <w:rFonts w:ascii="Calibri Light" w:hAnsi="Calibri Light" w:cs="Arial"/>
          <w:b/>
          <w:sz w:val="22"/>
          <w:szCs w:val="22"/>
          <w:lang w:val="sl-SI"/>
        </w:rPr>
      </w:pPr>
    </w:p>
    <w:p w14:paraId="0D483D42" w14:textId="1741C3BB" w:rsidR="009714E8" w:rsidRPr="00EB667E" w:rsidRDefault="00C76878" w:rsidP="0056019E">
      <w:pPr>
        <w:rPr>
          <w:rFonts w:ascii="Calibri Light" w:hAnsi="Calibri Light" w:cs="Calibri Light"/>
          <w:sz w:val="22"/>
          <w:szCs w:val="22"/>
          <w:lang w:val="sl-SI"/>
        </w:rPr>
      </w:pPr>
      <w:r w:rsidRPr="00EB667E">
        <w:rPr>
          <w:rFonts w:ascii="Calibri Light" w:hAnsi="Calibri Light" w:cs="Calibri Light"/>
          <w:sz w:val="22"/>
          <w:szCs w:val="22"/>
          <w:lang w:val="sl-SI"/>
        </w:rPr>
        <w:t>Vloga, ki je iz kvantitativne ocene (A) prejela 30 ali več točk od možnih 85 točk, preide v kvalitativno ocenjevanje (B)</w:t>
      </w:r>
      <w:r w:rsidR="003E5FEF" w:rsidRPr="00EB667E">
        <w:rPr>
          <w:rFonts w:ascii="Calibri Light" w:hAnsi="Calibri Light" w:cs="Calibri Light"/>
          <w:sz w:val="22"/>
          <w:szCs w:val="22"/>
          <w:lang w:val="sl-SI"/>
        </w:rPr>
        <w:t xml:space="preserve">, kjer lahko pridobi pozitivno ali </w:t>
      </w:r>
      <w:r w:rsidR="0096346B" w:rsidRPr="00EB667E">
        <w:rPr>
          <w:rFonts w:ascii="Calibri Light" w:hAnsi="Calibri Light" w:cs="Calibri Light"/>
          <w:sz w:val="22"/>
          <w:szCs w:val="22"/>
          <w:lang w:val="sl-SI"/>
        </w:rPr>
        <w:t>n</w:t>
      </w:r>
      <w:r w:rsidR="003E5FEF" w:rsidRPr="00EB667E">
        <w:rPr>
          <w:rFonts w:ascii="Calibri Light" w:hAnsi="Calibri Light" w:cs="Calibri Light"/>
          <w:sz w:val="22"/>
          <w:szCs w:val="22"/>
          <w:lang w:val="sl-SI"/>
        </w:rPr>
        <w:t xml:space="preserve">egativno </w:t>
      </w:r>
      <w:r w:rsidR="0096346B" w:rsidRPr="00EB667E">
        <w:rPr>
          <w:rFonts w:ascii="Calibri Light" w:hAnsi="Calibri Light" w:cs="Calibri Light"/>
          <w:sz w:val="22"/>
          <w:szCs w:val="22"/>
          <w:lang w:val="sl-SI"/>
        </w:rPr>
        <w:t>mnenje</w:t>
      </w:r>
      <w:r w:rsidRPr="00EB667E">
        <w:rPr>
          <w:rFonts w:ascii="Calibri Light" w:hAnsi="Calibri Light" w:cs="Calibri Light"/>
          <w:sz w:val="22"/>
          <w:szCs w:val="22"/>
          <w:lang w:val="sl-SI"/>
        </w:rPr>
        <w:t xml:space="preserve">. </w:t>
      </w:r>
    </w:p>
    <w:p w14:paraId="5B19723E" w14:textId="77777777" w:rsidR="00361554" w:rsidRPr="00EB667E" w:rsidRDefault="00361554" w:rsidP="0056019E">
      <w:pPr>
        <w:rPr>
          <w:rFonts w:ascii="Calibri Light" w:hAnsi="Calibri Light" w:cs="Calibri Light"/>
          <w:sz w:val="22"/>
          <w:szCs w:val="22"/>
          <w:lang w:val="sl-SI"/>
        </w:rPr>
      </w:pPr>
    </w:p>
    <w:p w14:paraId="23DACF90" w14:textId="43902E2D" w:rsidR="00E203D0" w:rsidRPr="00EB667E" w:rsidRDefault="00C76878" w:rsidP="0056019E">
      <w:pPr>
        <w:rPr>
          <w:rFonts w:ascii="Calibri Light" w:hAnsi="Calibri Light" w:cs="Calibri Light"/>
          <w:sz w:val="22"/>
          <w:szCs w:val="22"/>
          <w:lang w:val="sl-SI"/>
        </w:rPr>
      </w:pPr>
      <w:r w:rsidRPr="00EB667E">
        <w:rPr>
          <w:rFonts w:ascii="Calibri Light" w:hAnsi="Calibri Light" w:cs="Calibri Light"/>
          <w:sz w:val="22"/>
          <w:szCs w:val="22"/>
          <w:lang w:val="sl-SI"/>
        </w:rPr>
        <w:t>V primeru, da je vloga prejela manj kot 30 točk iz kvantitativne ocene</w:t>
      </w:r>
      <w:r w:rsidR="000F5B4A" w:rsidRPr="00EB667E">
        <w:rPr>
          <w:rFonts w:ascii="Calibri Light" w:hAnsi="Calibri Light" w:cs="Calibri Light"/>
          <w:sz w:val="22"/>
          <w:szCs w:val="22"/>
          <w:lang w:val="sl-SI"/>
        </w:rPr>
        <w:t xml:space="preserve"> ali negativno </w:t>
      </w:r>
      <w:r w:rsidRPr="00EB667E">
        <w:rPr>
          <w:rFonts w:ascii="Calibri Light" w:hAnsi="Calibri Light" w:cs="Calibri Light"/>
          <w:sz w:val="22"/>
          <w:szCs w:val="22"/>
          <w:lang w:val="sl-SI"/>
        </w:rPr>
        <w:t>mnenje</w:t>
      </w:r>
      <w:r w:rsidR="000F5B4A" w:rsidRPr="00EB667E">
        <w:rPr>
          <w:rFonts w:ascii="Calibri Light" w:hAnsi="Calibri Light" w:cs="Calibri Light"/>
          <w:sz w:val="22"/>
          <w:szCs w:val="22"/>
          <w:lang w:val="sl-SI"/>
        </w:rPr>
        <w:t xml:space="preserve"> iz kvalitativne</w:t>
      </w:r>
      <w:r w:rsidR="00226280" w:rsidRPr="00EB667E">
        <w:rPr>
          <w:rFonts w:ascii="Calibri Light" w:hAnsi="Calibri Light" w:cs="Calibri Light"/>
          <w:sz w:val="22"/>
          <w:szCs w:val="22"/>
          <w:lang w:val="sl-SI"/>
        </w:rPr>
        <w:t xml:space="preserve"> ocene, se vloga zavrne.</w:t>
      </w:r>
    </w:p>
    <w:p w14:paraId="3586ED18" w14:textId="77777777" w:rsidR="004B5291" w:rsidRPr="00EB667E" w:rsidRDefault="004B5291" w:rsidP="0056019E">
      <w:pPr>
        <w:rPr>
          <w:rFonts w:ascii="Calibri Light" w:hAnsi="Calibri Light" w:cs="Arial"/>
          <w:sz w:val="22"/>
          <w:szCs w:val="22"/>
          <w:lang w:val="sl-SI"/>
        </w:rPr>
      </w:pPr>
    </w:p>
    <w:p w14:paraId="4AE1A575" w14:textId="6B595D1F" w:rsidR="00BC56EA" w:rsidRPr="00EB667E" w:rsidRDefault="00086E13" w:rsidP="0056019E">
      <w:pPr>
        <w:rPr>
          <w:rFonts w:ascii="Calibri Light" w:hAnsi="Calibri Light" w:cs="Arial"/>
          <w:sz w:val="22"/>
          <w:szCs w:val="22"/>
          <w:lang w:val="sl-SI"/>
        </w:rPr>
      </w:pPr>
      <w:r w:rsidRPr="00EB667E">
        <w:rPr>
          <w:rFonts w:ascii="Calibri Light" w:hAnsi="Calibri Light" w:cs="Arial"/>
          <w:sz w:val="22"/>
          <w:szCs w:val="22"/>
          <w:lang w:val="sl-SI"/>
        </w:rPr>
        <w:t xml:space="preserve">V primeru, da sredstva v razpisnem roku ne zadoščajo za vse obdelane vloge s pozitivnim mnenjem, se dodelijo </w:t>
      </w:r>
      <w:r w:rsidR="00256B01" w:rsidRPr="00EB667E">
        <w:rPr>
          <w:rFonts w:ascii="Calibri Light" w:hAnsi="Calibri Light" w:cs="Arial"/>
          <w:sz w:val="22"/>
          <w:szCs w:val="22"/>
          <w:lang w:val="sl-SI"/>
        </w:rPr>
        <w:t xml:space="preserve">vlogam z višjim </w:t>
      </w:r>
      <w:r w:rsidR="005614EF" w:rsidRPr="00EB667E">
        <w:rPr>
          <w:rFonts w:ascii="Calibri Light" w:hAnsi="Calibri Light" w:cs="Arial"/>
          <w:sz w:val="22"/>
          <w:szCs w:val="22"/>
          <w:lang w:val="sl-SI"/>
        </w:rPr>
        <w:t>številom točk</w:t>
      </w:r>
      <w:r w:rsidR="008D0430" w:rsidRPr="00EB667E">
        <w:rPr>
          <w:rFonts w:ascii="Calibri Light" w:hAnsi="Calibri Light" w:cs="Arial"/>
          <w:sz w:val="22"/>
          <w:szCs w:val="22"/>
          <w:lang w:val="sl-SI"/>
        </w:rPr>
        <w:t xml:space="preserve"> iz kvantitativnega dela ocene.</w:t>
      </w:r>
      <w:r w:rsidR="008C309E" w:rsidRPr="00EB667E">
        <w:rPr>
          <w:rFonts w:ascii="Calibri Light" w:hAnsi="Calibri Light" w:cs="Arial"/>
          <w:sz w:val="22"/>
          <w:szCs w:val="22"/>
          <w:lang w:val="sl-SI"/>
        </w:rPr>
        <w:t xml:space="preserve"> </w:t>
      </w:r>
      <w:r w:rsidRPr="00EB667E">
        <w:rPr>
          <w:rFonts w:ascii="Calibri Light" w:hAnsi="Calibri Light" w:cs="Arial"/>
          <w:sz w:val="22"/>
          <w:szCs w:val="22"/>
          <w:lang w:val="sl-SI"/>
        </w:rPr>
        <w:t xml:space="preserve">V kolikor </w:t>
      </w:r>
      <w:r w:rsidR="00256B01" w:rsidRPr="00EB667E">
        <w:rPr>
          <w:rFonts w:ascii="Calibri Light" w:hAnsi="Calibri Light" w:cs="Arial"/>
          <w:sz w:val="22"/>
          <w:szCs w:val="22"/>
          <w:lang w:val="sl-SI"/>
        </w:rPr>
        <w:t xml:space="preserve">je vlog z enakim </w:t>
      </w:r>
      <w:r w:rsidR="008D0430" w:rsidRPr="00EB667E">
        <w:rPr>
          <w:rFonts w:ascii="Calibri Light" w:hAnsi="Calibri Light" w:cs="Arial"/>
          <w:sz w:val="22"/>
          <w:szCs w:val="22"/>
          <w:lang w:val="sl-SI"/>
        </w:rPr>
        <w:t xml:space="preserve">številom točk iz kvantitativnega dela ocene </w:t>
      </w:r>
      <w:r w:rsidR="00256B01" w:rsidRPr="00EB667E">
        <w:rPr>
          <w:rFonts w:ascii="Calibri Light" w:hAnsi="Calibri Light" w:cs="Arial"/>
          <w:sz w:val="22"/>
          <w:szCs w:val="22"/>
          <w:lang w:val="sl-SI"/>
        </w:rPr>
        <w:t>več,</w:t>
      </w:r>
      <w:r w:rsidRPr="00EB667E">
        <w:rPr>
          <w:rFonts w:ascii="Calibri Light" w:hAnsi="Calibri Light" w:cs="Arial"/>
          <w:sz w:val="22"/>
          <w:szCs w:val="22"/>
          <w:lang w:val="sl-SI"/>
        </w:rPr>
        <w:t xml:space="preserve"> se sredstva dodeli</w:t>
      </w:r>
      <w:r w:rsidR="008B5322" w:rsidRPr="00EB667E">
        <w:rPr>
          <w:rFonts w:ascii="Calibri Light" w:hAnsi="Calibri Light" w:cs="Arial"/>
          <w:sz w:val="22"/>
          <w:szCs w:val="22"/>
          <w:lang w:val="sl-SI"/>
        </w:rPr>
        <w:t>jo</w:t>
      </w:r>
      <w:r w:rsidRPr="00EB667E">
        <w:rPr>
          <w:rFonts w:ascii="Calibri Light" w:hAnsi="Calibri Light" w:cs="Arial"/>
          <w:sz w:val="22"/>
          <w:szCs w:val="22"/>
          <w:lang w:val="sl-SI"/>
        </w:rPr>
        <w:t xml:space="preserve"> vlogam</w:t>
      </w:r>
      <w:r w:rsidR="00256B01" w:rsidRPr="00EB667E">
        <w:rPr>
          <w:rFonts w:ascii="Calibri Light" w:hAnsi="Calibri Light" w:cs="Arial"/>
          <w:sz w:val="22"/>
          <w:szCs w:val="22"/>
          <w:lang w:val="sl-SI"/>
        </w:rPr>
        <w:t xml:space="preserve">, </w:t>
      </w:r>
      <w:r w:rsidRPr="00EB667E">
        <w:rPr>
          <w:rFonts w:ascii="Calibri Light" w:hAnsi="Calibri Light" w:cs="Arial"/>
          <w:sz w:val="22"/>
          <w:szCs w:val="22"/>
          <w:lang w:val="sl-SI"/>
        </w:rPr>
        <w:t>ki jih strokovna komisija oceni kot perspektivnejše</w:t>
      </w:r>
      <w:r w:rsidR="00256B01" w:rsidRPr="00EB667E">
        <w:rPr>
          <w:rFonts w:ascii="Calibri Light" w:hAnsi="Calibri Light" w:cs="Arial"/>
          <w:sz w:val="22"/>
          <w:szCs w:val="22"/>
          <w:lang w:val="sl-SI"/>
        </w:rPr>
        <w:t>.</w:t>
      </w:r>
    </w:p>
    <w:p w14:paraId="65707592" w14:textId="77777777" w:rsidR="0056019E" w:rsidRPr="00EB667E" w:rsidRDefault="0056019E" w:rsidP="0056019E">
      <w:pPr>
        <w:rPr>
          <w:rFonts w:ascii="Calibri Light" w:hAnsi="Calibri Light" w:cs="Arial"/>
          <w:sz w:val="22"/>
          <w:szCs w:val="22"/>
          <w:lang w:val="sl-SI"/>
        </w:rPr>
      </w:pPr>
    </w:p>
    <w:p w14:paraId="75E75A69" w14:textId="752FC69F" w:rsidR="00DE4062" w:rsidRPr="00EB667E" w:rsidRDefault="00B0322E">
      <w:pPr>
        <w:jc w:val="both"/>
        <w:rPr>
          <w:rFonts w:ascii="Calibri Light" w:hAnsi="Calibri Light" w:cs="Calibri Light"/>
          <w:b/>
          <w:sz w:val="22"/>
          <w:szCs w:val="22"/>
          <w:lang w:val="sl-SI"/>
        </w:rPr>
      </w:pPr>
      <w:r w:rsidRPr="00EB667E">
        <w:rPr>
          <w:rFonts w:ascii="Calibri Light" w:hAnsi="Calibri Light" w:cs="Calibri Light"/>
          <w:b/>
          <w:sz w:val="22"/>
          <w:szCs w:val="22"/>
          <w:lang w:val="sl-SI"/>
        </w:rPr>
        <w:t>4</w:t>
      </w:r>
      <w:r w:rsidR="00DE4062" w:rsidRPr="00EB667E">
        <w:rPr>
          <w:rFonts w:ascii="Calibri Light" w:hAnsi="Calibri Light" w:cs="Calibri Light"/>
          <w:b/>
          <w:sz w:val="22"/>
          <w:szCs w:val="22"/>
          <w:lang w:val="sl-SI"/>
        </w:rPr>
        <w:t>. VSEBINA VLOGE</w:t>
      </w:r>
      <w:r w:rsidR="006361A0" w:rsidRPr="00EB667E">
        <w:rPr>
          <w:rFonts w:ascii="Calibri Light" w:hAnsi="Calibri Light" w:cs="Calibri Light"/>
          <w:b/>
          <w:sz w:val="22"/>
          <w:szCs w:val="22"/>
          <w:lang w:val="sl-SI"/>
        </w:rPr>
        <w:t xml:space="preserve"> </w:t>
      </w:r>
      <w:r w:rsidR="00DE4062" w:rsidRPr="00EB667E">
        <w:rPr>
          <w:rFonts w:ascii="Calibri Light" w:hAnsi="Calibri Light" w:cs="Calibri Light"/>
          <w:b/>
          <w:sz w:val="22"/>
          <w:szCs w:val="22"/>
          <w:lang w:val="sl-SI"/>
        </w:rPr>
        <w:t xml:space="preserve">ZA NEPOSREDNO POSOJILO </w:t>
      </w:r>
    </w:p>
    <w:p w14:paraId="478474F1" w14:textId="77777777" w:rsidR="00DE4062" w:rsidRPr="00EB667E" w:rsidRDefault="00DE4062">
      <w:pPr>
        <w:jc w:val="both"/>
        <w:rPr>
          <w:rFonts w:ascii="Calibri Light" w:hAnsi="Calibri Light" w:cs="Calibri Light"/>
          <w:sz w:val="22"/>
          <w:szCs w:val="22"/>
          <w:lang w:val="sl-SI"/>
        </w:rPr>
      </w:pPr>
    </w:p>
    <w:p w14:paraId="24D87628" w14:textId="6FA9DA4B" w:rsidR="00C31AEB" w:rsidRPr="00EB667E" w:rsidRDefault="00C31AEB" w:rsidP="0056019E">
      <w:pPr>
        <w:pStyle w:val="Telobesedila"/>
        <w:jc w:val="left"/>
        <w:rPr>
          <w:rFonts w:ascii="Calibri Light" w:hAnsi="Calibri Light" w:cs="Calibri Light"/>
          <w:sz w:val="22"/>
          <w:szCs w:val="22"/>
          <w:lang w:val="sl-SI"/>
        </w:rPr>
      </w:pPr>
      <w:r w:rsidRPr="00EB667E">
        <w:rPr>
          <w:rFonts w:ascii="Calibri Light" w:hAnsi="Calibri Light" w:cs="Calibri Light"/>
          <w:sz w:val="22"/>
          <w:szCs w:val="22"/>
          <w:lang w:val="sl-SI"/>
        </w:rPr>
        <w:t>Prijavitelji predložijo:</w:t>
      </w:r>
    </w:p>
    <w:p w14:paraId="3168DAFB" w14:textId="774033BA" w:rsidR="00C31AEB" w:rsidRPr="00EB667E" w:rsidRDefault="00C31AEB" w:rsidP="0056019E">
      <w:pPr>
        <w:pStyle w:val="Telobesedila"/>
        <w:jc w:val="left"/>
        <w:rPr>
          <w:rFonts w:ascii="Calibri Light" w:hAnsi="Calibri Light" w:cs="Calibri Light"/>
          <w:sz w:val="22"/>
          <w:szCs w:val="22"/>
          <w:lang w:val="sl-SI"/>
        </w:rPr>
      </w:pPr>
    </w:p>
    <w:p w14:paraId="07B67DDC" w14:textId="0F127B5A" w:rsidR="00C76878" w:rsidRPr="00EB667E" w:rsidRDefault="00C76878" w:rsidP="0056019E">
      <w:pPr>
        <w:numPr>
          <w:ilvl w:val="0"/>
          <w:numId w:val="26"/>
        </w:numPr>
        <w:rPr>
          <w:rFonts w:ascii="Calibri Light" w:hAnsi="Calibri Light" w:cs="Calibri Light"/>
          <w:sz w:val="22"/>
          <w:szCs w:val="22"/>
          <w:lang w:val="sl-SI"/>
        </w:rPr>
      </w:pPr>
      <w:r w:rsidRPr="00EB667E">
        <w:rPr>
          <w:rFonts w:ascii="Calibri Light" w:hAnsi="Calibri Light" w:cs="Calibri Light"/>
          <w:sz w:val="22"/>
          <w:szCs w:val="22"/>
          <w:lang w:val="sl-SI"/>
        </w:rPr>
        <w:t>Prijavni obrazec za obratna sredstva (obr. 1-PP)</w:t>
      </w:r>
      <w:r w:rsidR="00E7685C">
        <w:rPr>
          <w:rFonts w:ascii="Calibri Light" w:hAnsi="Calibri Light" w:cs="Calibri Light"/>
          <w:sz w:val="22"/>
          <w:szCs w:val="22"/>
          <w:lang w:val="sl-SI"/>
        </w:rPr>
        <w:t xml:space="preserve"> in prilogo k prijavnemu </w:t>
      </w:r>
      <w:r w:rsidR="009255F7">
        <w:rPr>
          <w:rFonts w:ascii="Calibri Light" w:hAnsi="Calibri Light" w:cs="Calibri Light"/>
          <w:sz w:val="22"/>
          <w:szCs w:val="22"/>
          <w:lang w:val="sl-SI"/>
        </w:rPr>
        <w:t>obrazcu</w:t>
      </w:r>
      <w:r w:rsidR="006F14BD">
        <w:rPr>
          <w:rFonts w:ascii="Calibri Light" w:hAnsi="Calibri Light" w:cs="Calibri Light"/>
          <w:sz w:val="22"/>
          <w:szCs w:val="22"/>
          <w:lang w:val="sl-SI"/>
        </w:rPr>
        <w:t>,</w:t>
      </w:r>
      <w:r w:rsidR="009255F7">
        <w:rPr>
          <w:rFonts w:ascii="Calibri Light" w:hAnsi="Calibri Light" w:cs="Calibri Light"/>
          <w:sz w:val="22"/>
          <w:szCs w:val="22"/>
          <w:lang w:val="sl-SI"/>
        </w:rPr>
        <w:t xml:space="preserve"> v kolikor </w:t>
      </w:r>
      <w:r w:rsidR="006A52DA">
        <w:rPr>
          <w:rFonts w:ascii="Calibri Light" w:hAnsi="Calibri Light" w:cs="Calibri Light"/>
          <w:sz w:val="22"/>
          <w:szCs w:val="22"/>
          <w:lang w:val="sl-SI"/>
        </w:rPr>
        <w:t>so</w:t>
      </w:r>
      <w:r w:rsidR="009255F7">
        <w:rPr>
          <w:rFonts w:ascii="Calibri Light" w:hAnsi="Calibri Light" w:cs="Calibri Light"/>
          <w:sz w:val="22"/>
          <w:szCs w:val="22"/>
          <w:lang w:val="sl-SI"/>
        </w:rPr>
        <w:t xml:space="preserve"> upravičeni stroški</w:t>
      </w:r>
      <w:r w:rsidR="006A52DA">
        <w:rPr>
          <w:rFonts w:ascii="Calibri Light" w:hAnsi="Calibri Light" w:cs="Calibri Light"/>
          <w:sz w:val="22"/>
          <w:szCs w:val="22"/>
          <w:lang w:val="sl-SI"/>
        </w:rPr>
        <w:t xml:space="preserve"> enaki ali višji od 50.001 EUR.</w:t>
      </w:r>
      <w:r w:rsidRPr="00EB667E">
        <w:rPr>
          <w:rFonts w:ascii="Calibri Light" w:hAnsi="Calibri Light" w:cs="Calibri Light"/>
          <w:sz w:val="22"/>
          <w:szCs w:val="22"/>
          <w:lang w:val="sl-SI"/>
        </w:rPr>
        <w:t xml:space="preserve"> </w:t>
      </w:r>
    </w:p>
    <w:p w14:paraId="7F0725C7" w14:textId="77777777" w:rsidR="00C76878" w:rsidRPr="00EB667E" w:rsidRDefault="00C76878" w:rsidP="0056019E">
      <w:pPr>
        <w:ind w:left="749"/>
        <w:rPr>
          <w:rFonts w:ascii="Calibri Light" w:hAnsi="Calibri Light" w:cs="Calibri Light"/>
          <w:sz w:val="22"/>
          <w:szCs w:val="22"/>
          <w:lang w:val="sl-SI"/>
        </w:rPr>
      </w:pPr>
    </w:p>
    <w:p w14:paraId="504140B9" w14:textId="77777777" w:rsidR="00C76878" w:rsidRPr="00EB667E" w:rsidRDefault="00C76878" w:rsidP="0056019E">
      <w:pPr>
        <w:numPr>
          <w:ilvl w:val="0"/>
          <w:numId w:val="26"/>
        </w:numPr>
        <w:rPr>
          <w:rFonts w:ascii="Calibri Light" w:hAnsi="Calibri Light" w:cs="Calibri Light"/>
          <w:sz w:val="22"/>
          <w:szCs w:val="22"/>
          <w:lang w:val="sl-SI"/>
        </w:rPr>
      </w:pPr>
      <w:r w:rsidRPr="00EB667E">
        <w:rPr>
          <w:rFonts w:ascii="Calibri Light" w:hAnsi="Calibri Light" w:cs="Calibri Light"/>
          <w:sz w:val="22"/>
          <w:szCs w:val="22"/>
          <w:lang w:val="sl-SI"/>
        </w:rPr>
        <w:t>Dokazila glede na vrsto stroška:</w:t>
      </w:r>
    </w:p>
    <w:p w14:paraId="725CD5BE" w14:textId="77777777" w:rsidR="00C76878" w:rsidRPr="00EB667E" w:rsidRDefault="00C76878" w:rsidP="0056019E">
      <w:pPr>
        <w:numPr>
          <w:ilvl w:val="0"/>
          <w:numId w:val="13"/>
        </w:numPr>
        <w:spacing w:after="120"/>
        <w:ind w:left="1151" w:hanging="357"/>
        <w:rPr>
          <w:rFonts w:ascii="Calibri Light" w:hAnsi="Calibri Light" w:cs="Calibri Light"/>
          <w:sz w:val="22"/>
          <w:szCs w:val="22"/>
          <w:lang w:val="sl-SI"/>
        </w:rPr>
      </w:pPr>
      <w:r w:rsidRPr="00EB667E">
        <w:rPr>
          <w:rFonts w:ascii="Calibri Light" w:hAnsi="Calibri Light" w:cs="Calibri Light"/>
          <w:b/>
          <w:sz w:val="22"/>
          <w:szCs w:val="22"/>
          <w:lang w:val="sl-SI"/>
        </w:rPr>
        <w:t xml:space="preserve">Nakup storitev </w:t>
      </w:r>
      <w:r w:rsidRPr="00EB667E">
        <w:rPr>
          <w:rFonts w:ascii="Calibri Light" w:hAnsi="Calibri Light" w:cs="Calibri Light"/>
          <w:sz w:val="22"/>
          <w:szCs w:val="22"/>
          <w:lang w:val="sl-SI"/>
        </w:rPr>
        <w:t>– brez dokazil.</w:t>
      </w:r>
    </w:p>
    <w:p w14:paraId="6E80C05F" w14:textId="77777777" w:rsidR="00C76878" w:rsidRPr="00EB667E" w:rsidRDefault="00C76878" w:rsidP="0056019E">
      <w:pPr>
        <w:numPr>
          <w:ilvl w:val="0"/>
          <w:numId w:val="13"/>
        </w:numPr>
        <w:spacing w:after="120"/>
        <w:ind w:left="1151" w:hanging="357"/>
        <w:rPr>
          <w:rFonts w:ascii="Calibri Light" w:hAnsi="Calibri Light" w:cs="Calibri Light"/>
          <w:sz w:val="22"/>
          <w:szCs w:val="22"/>
          <w:lang w:val="sl-SI"/>
        </w:rPr>
      </w:pPr>
      <w:r w:rsidRPr="00EB667E">
        <w:rPr>
          <w:rFonts w:ascii="Calibri Light" w:hAnsi="Calibri Light" w:cs="Calibri Light"/>
          <w:b/>
          <w:sz w:val="22"/>
          <w:szCs w:val="22"/>
          <w:lang w:val="sl-SI"/>
        </w:rPr>
        <w:t>Nakup materiala in blaga –</w:t>
      </w:r>
      <w:r w:rsidRPr="00EB667E">
        <w:rPr>
          <w:rFonts w:ascii="Calibri Light" w:hAnsi="Calibri Light" w:cs="Calibri Light"/>
          <w:sz w:val="22"/>
          <w:szCs w:val="22"/>
          <w:lang w:val="sl-SI"/>
        </w:rPr>
        <w:t xml:space="preserve"> brez dokazil.</w:t>
      </w:r>
    </w:p>
    <w:p w14:paraId="5C610182" w14:textId="77777777" w:rsidR="00C76878" w:rsidRPr="00EB667E" w:rsidRDefault="00C76878" w:rsidP="0056019E">
      <w:pPr>
        <w:numPr>
          <w:ilvl w:val="0"/>
          <w:numId w:val="13"/>
        </w:numPr>
        <w:spacing w:after="120"/>
        <w:ind w:left="1151" w:hanging="357"/>
        <w:rPr>
          <w:rFonts w:ascii="Calibri Light" w:hAnsi="Calibri Light" w:cs="Calibri Light"/>
          <w:sz w:val="22"/>
          <w:szCs w:val="22"/>
          <w:lang w:val="sl-SI"/>
        </w:rPr>
      </w:pPr>
      <w:r w:rsidRPr="00EB667E">
        <w:rPr>
          <w:rFonts w:ascii="Calibri Light" w:hAnsi="Calibri Light" w:cs="Calibri Light"/>
          <w:b/>
          <w:sz w:val="22"/>
          <w:szCs w:val="22"/>
          <w:lang w:val="sl-SI"/>
        </w:rPr>
        <w:t xml:space="preserve">Najem prostora in opreme </w:t>
      </w:r>
      <w:r w:rsidRPr="00EB667E">
        <w:rPr>
          <w:rFonts w:ascii="Calibri Light" w:hAnsi="Calibri Light" w:cs="Calibri Light"/>
          <w:sz w:val="22"/>
          <w:szCs w:val="22"/>
          <w:lang w:val="sl-SI"/>
        </w:rPr>
        <w:t>– pogodba.</w:t>
      </w:r>
    </w:p>
    <w:p w14:paraId="1083C1F4" w14:textId="77777777" w:rsidR="00C76878" w:rsidRPr="00EB667E" w:rsidRDefault="00C76878" w:rsidP="00B421D9">
      <w:pPr>
        <w:numPr>
          <w:ilvl w:val="0"/>
          <w:numId w:val="13"/>
        </w:numPr>
        <w:ind w:left="1151" w:hanging="357"/>
        <w:rPr>
          <w:rFonts w:ascii="Calibri Light" w:hAnsi="Calibri Light" w:cs="Calibri Light"/>
          <w:i/>
          <w:sz w:val="22"/>
          <w:szCs w:val="22"/>
          <w:lang w:val="sl-SI"/>
        </w:rPr>
      </w:pPr>
      <w:r w:rsidRPr="00EB667E">
        <w:rPr>
          <w:rFonts w:ascii="Calibri Light" w:hAnsi="Calibri Light" w:cs="Calibri Light"/>
          <w:b/>
          <w:sz w:val="22"/>
          <w:szCs w:val="22"/>
          <w:lang w:val="sl-SI"/>
        </w:rPr>
        <w:t>Stroški plač</w:t>
      </w:r>
      <w:r w:rsidRPr="00EB667E">
        <w:rPr>
          <w:rFonts w:ascii="Calibri Light" w:hAnsi="Calibri Light" w:cs="Calibri Light"/>
          <w:sz w:val="22"/>
          <w:szCs w:val="22"/>
          <w:lang w:val="sl-SI"/>
        </w:rPr>
        <w:t xml:space="preserve"> – poimenski seznam zaposlenih. Za vsakega zaposlenega je potrebno priložiti veljavno pogodbo o zaposlitvi in plačilno listo za pretekli mesec, v primeru nove zaposlitve pa dokument o prihodnji zaposlitvi.</w:t>
      </w:r>
      <w:r w:rsidRPr="00EB667E">
        <w:rPr>
          <w:rFonts w:ascii="Calibri Light" w:hAnsi="Calibri Light" w:cs="Calibri Light"/>
          <w:b/>
          <w:sz w:val="22"/>
          <w:szCs w:val="22"/>
          <w:lang w:val="sl-SI"/>
        </w:rPr>
        <w:t xml:space="preserve"> </w:t>
      </w:r>
    </w:p>
    <w:p w14:paraId="0D9A4B65" w14:textId="77777777" w:rsidR="008C309E" w:rsidRPr="00EB667E" w:rsidRDefault="008C309E" w:rsidP="00B421D9">
      <w:pPr>
        <w:pStyle w:val="Telobesedila"/>
        <w:ind w:left="720"/>
        <w:jc w:val="left"/>
        <w:rPr>
          <w:rFonts w:ascii="Calibri Light" w:hAnsi="Calibri Light" w:cs="Calibri Light"/>
          <w:sz w:val="22"/>
          <w:szCs w:val="22"/>
          <w:lang w:val="sl-SI"/>
        </w:rPr>
      </w:pPr>
    </w:p>
    <w:p w14:paraId="37B68558" w14:textId="5282DD08" w:rsidR="00256B01" w:rsidRPr="00EB667E" w:rsidRDefault="00256B01" w:rsidP="0056019E">
      <w:pPr>
        <w:numPr>
          <w:ilvl w:val="0"/>
          <w:numId w:val="26"/>
        </w:numPr>
        <w:rPr>
          <w:rFonts w:ascii="Calibri Light" w:hAnsi="Calibri Light" w:cs="Calibri Light"/>
          <w:sz w:val="22"/>
          <w:szCs w:val="22"/>
          <w:lang w:val="sl-SI"/>
        </w:rPr>
      </w:pPr>
      <w:r w:rsidRPr="00EB667E">
        <w:rPr>
          <w:rFonts w:ascii="Calibri Light" w:hAnsi="Calibri Light" w:cs="Calibri Light"/>
          <w:sz w:val="22"/>
          <w:szCs w:val="22"/>
          <w:lang w:val="sl-SI"/>
        </w:rPr>
        <w:t>Kupoprodajna pogodba in/ali cenitev nepremičnine, ki bo predmet zastavitve, ter pravnomočno gradbeno dovoljenje</w:t>
      </w:r>
      <w:r w:rsidR="00CE7BBC">
        <w:rPr>
          <w:rFonts w:ascii="Calibri Light" w:hAnsi="Calibri Light" w:cs="Calibri Light"/>
          <w:sz w:val="22"/>
          <w:szCs w:val="22"/>
          <w:lang w:val="sl-SI"/>
        </w:rPr>
        <w:t xml:space="preserve"> ali uporabno dovoljenje</w:t>
      </w:r>
      <w:r w:rsidRPr="00EB667E">
        <w:rPr>
          <w:rFonts w:ascii="Calibri Light" w:hAnsi="Calibri Light" w:cs="Calibri Light"/>
          <w:sz w:val="22"/>
          <w:szCs w:val="22"/>
          <w:lang w:val="sl-SI"/>
        </w:rPr>
        <w:t xml:space="preserve"> za objekt oz. objekte na zastavljeni nepremičnini (oddajo samo prijavitelji, ki bodo urejali zavarovanje posojila z zastavo nepremičnine). </w:t>
      </w:r>
    </w:p>
    <w:p w14:paraId="4BD3248D" w14:textId="77777777" w:rsidR="00F232B4" w:rsidRPr="00EB667E" w:rsidRDefault="00F232B4" w:rsidP="0056019E">
      <w:pPr>
        <w:ind w:left="749"/>
        <w:rPr>
          <w:rFonts w:ascii="Calibri Light" w:hAnsi="Calibri Light" w:cs="Calibri Light"/>
          <w:sz w:val="22"/>
          <w:szCs w:val="22"/>
          <w:lang w:val="sl-SI"/>
        </w:rPr>
      </w:pPr>
    </w:p>
    <w:p w14:paraId="6E55123B" w14:textId="5DCAB27F" w:rsidR="00204342" w:rsidRPr="00EB667E" w:rsidRDefault="00B0322E" w:rsidP="0056019E">
      <w:pPr>
        <w:numPr>
          <w:ilvl w:val="0"/>
          <w:numId w:val="26"/>
        </w:numPr>
        <w:rPr>
          <w:rFonts w:ascii="Calibri Light" w:hAnsi="Calibri Light" w:cs="Calibri Light"/>
          <w:sz w:val="22"/>
          <w:szCs w:val="22"/>
          <w:lang w:val="sl-SI"/>
        </w:rPr>
      </w:pPr>
      <w:r w:rsidRPr="00EB667E">
        <w:rPr>
          <w:rFonts w:ascii="Calibri Light" w:hAnsi="Calibri Light" w:cs="Calibri Light"/>
          <w:sz w:val="22"/>
          <w:szCs w:val="22"/>
          <w:lang w:val="sl-SI"/>
        </w:rPr>
        <w:t>Bilanca stanja</w:t>
      </w:r>
      <w:r w:rsidR="00912FD4" w:rsidRPr="00EB667E">
        <w:rPr>
          <w:rFonts w:ascii="Calibri Light" w:hAnsi="Calibri Light" w:cs="Calibri Light"/>
          <w:sz w:val="22"/>
          <w:szCs w:val="22"/>
          <w:lang w:val="sl-SI"/>
        </w:rPr>
        <w:t>,</w:t>
      </w:r>
      <w:r w:rsidRPr="00EB667E">
        <w:rPr>
          <w:rFonts w:ascii="Calibri Light" w:hAnsi="Calibri Light" w:cs="Calibri Light"/>
          <w:sz w:val="22"/>
          <w:szCs w:val="22"/>
          <w:lang w:val="sl-SI"/>
        </w:rPr>
        <w:t xml:space="preserve"> </w:t>
      </w:r>
      <w:r w:rsidR="00912FD4" w:rsidRPr="00EB667E">
        <w:rPr>
          <w:rFonts w:ascii="Calibri Light" w:hAnsi="Calibri Light" w:cs="Calibri Light"/>
          <w:sz w:val="22"/>
          <w:szCs w:val="22"/>
          <w:lang w:val="sl-SI"/>
        </w:rPr>
        <w:t>I</w:t>
      </w:r>
      <w:r w:rsidRPr="00EB667E">
        <w:rPr>
          <w:rFonts w:ascii="Calibri Light" w:hAnsi="Calibri Light" w:cs="Calibri Light"/>
          <w:sz w:val="22"/>
          <w:szCs w:val="22"/>
          <w:lang w:val="sl-SI"/>
        </w:rPr>
        <w:t>zkaz poslovnega izida</w:t>
      </w:r>
      <w:r w:rsidR="00685F5C" w:rsidRPr="00EB667E">
        <w:rPr>
          <w:rFonts w:ascii="Calibri Light" w:hAnsi="Calibri Light" w:cs="Calibri Light"/>
          <w:sz w:val="22"/>
          <w:szCs w:val="22"/>
          <w:lang w:val="sl-SI"/>
        </w:rPr>
        <w:t xml:space="preserve"> in</w:t>
      </w:r>
      <w:r w:rsidR="00F023C5" w:rsidRPr="00EB667E">
        <w:rPr>
          <w:rFonts w:ascii="Calibri Light" w:hAnsi="Calibri Light" w:cs="Calibri Light"/>
          <w:sz w:val="22"/>
          <w:szCs w:val="22"/>
          <w:lang w:val="sl-SI"/>
        </w:rPr>
        <w:t xml:space="preserve"> </w:t>
      </w:r>
      <w:r w:rsidR="00912FD4" w:rsidRPr="00EB667E">
        <w:rPr>
          <w:rFonts w:ascii="Calibri Light" w:hAnsi="Calibri Light" w:cs="Calibri Light"/>
          <w:sz w:val="22"/>
          <w:szCs w:val="22"/>
          <w:lang w:val="sl-SI"/>
        </w:rPr>
        <w:t>Izkaz bilančnega dobička/izgube</w:t>
      </w:r>
      <w:r w:rsidR="00685F5C" w:rsidRPr="00EB667E">
        <w:rPr>
          <w:rFonts w:ascii="Calibri Light" w:hAnsi="Calibri Light" w:cs="Calibri Light"/>
          <w:sz w:val="22"/>
          <w:szCs w:val="22"/>
          <w:lang w:val="sl-SI"/>
        </w:rPr>
        <w:t xml:space="preserve"> </w:t>
      </w:r>
      <w:r w:rsidR="00475197" w:rsidRPr="00EB667E">
        <w:rPr>
          <w:rFonts w:ascii="Calibri Light" w:hAnsi="Calibri Light" w:cs="Calibri Light"/>
          <w:sz w:val="22"/>
          <w:szCs w:val="22"/>
          <w:lang w:val="sl-SI"/>
        </w:rPr>
        <w:t>za</w:t>
      </w:r>
      <w:r w:rsidR="006361A0" w:rsidRPr="00EB667E">
        <w:rPr>
          <w:rFonts w:ascii="Calibri Light" w:hAnsi="Calibri Light" w:cs="Calibri Light"/>
          <w:sz w:val="22"/>
          <w:szCs w:val="22"/>
          <w:lang w:val="sl-SI"/>
        </w:rPr>
        <w:t xml:space="preserve"> </w:t>
      </w:r>
      <w:r w:rsidR="00BC3021" w:rsidRPr="00EB667E">
        <w:rPr>
          <w:rFonts w:ascii="Calibri Light" w:hAnsi="Calibri Light" w:cs="Calibri Light"/>
          <w:sz w:val="22"/>
          <w:szCs w:val="22"/>
          <w:lang w:val="sl-SI"/>
        </w:rPr>
        <w:t>leto</w:t>
      </w:r>
      <w:r w:rsidR="00732F06" w:rsidRPr="00EB667E">
        <w:rPr>
          <w:rFonts w:ascii="Calibri Light" w:hAnsi="Calibri Light" w:cs="Calibri Light"/>
          <w:sz w:val="22"/>
          <w:szCs w:val="22"/>
          <w:lang w:val="sl-SI"/>
        </w:rPr>
        <w:t xml:space="preserve"> 20</w:t>
      </w:r>
      <w:r w:rsidR="00782AEC" w:rsidRPr="00EB667E">
        <w:rPr>
          <w:rFonts w:ascii="Calibri Light" w:hAnsi="Calibri Light" w:cs="Calibri Light"/>
          <w:sz w:val="22"/>
          <w:szCs w:val="22"/>
          <w:lang w:val="sl-SI"/>
        </w:rPr>
        <w:t>2</w:t>
      </w:r>
      <w:r w:rsidR="00B421D9" w:rsidRPr="00EB667E">
        <w:rPr>
          <w:rFonts w:ascii="Calibri Light" w:hAnsi="Calibri Light" w:cs="Calibri Light"/>
          <w:sz w:val="22"/>
          <w:szCs w:val="22"/>
          <w:lang w:val="sl-SI"/>
        </w:rPr>
        <w:t>3</w:t>
      </w:r>
      <w:r w:rsidR="00204342" w:rsidRPr="00EB667E">
        <w:rPr>
          <w:rFonts w:ascii="Calibri Light" w:hAnsi="Calibri Light" w:cs="Calibri Light"/>
          <w:sz w:val="22"/>
          <w:szCs w:val="22"/>
          <w:lang w:val="sl-SI"/>
        </w:rPr>
        <w:t>,</w:t>
      </w:r>
      <w:r w:rsidR="00437F0E" w:rsidRPr="00EB667E">
        <w:rPr>
          <w:rFonts w:ascii="Calibri Light" w:hAnsi="Calibri Light" w:cs="Calibri Light"/>
          <w:sz w:val="22"/>
          <w:szCs w:val="22"/>
          <w:lang w:val="sl-SI"/>
        </w:rPr>
        <w:t xml:space="preserve"> predloženih na AJPES.</w:t>
      </w:r>
    </w:p>
    <w:p w14:paraId="0BB4CBBE" w14:textId="77777777" w:rsidR="00204342" w:rsidRPr="00EB667E" w:rsidRDefault="00204342" w:rsidP="0056019E">
      <w:pPr>
        <w:pStyle w:val="Odstavekseznama"/>
        <w:rPr>
          <w:rFonts w:ascii="Calibri Light" w:hAnsi="Calibri Light" w:cs="Calibri Light"/>
          <w:sz w:val="22"/>
          <w:szCs w:val="22"/>
          <w:lang w:val="sl-SI"/>
        </w:rPr>
      </w:pPr>
    </w:p>
    <w:p w14:paraId="78420D3B" w14:textId="4975CC4C" w:rsidR="001916D1" w:rsidRPr="00EB667E" w:rsidRDefault="00F023C5" w:rsidP="0056019E">
      <w:pPr>
        <w:numPr>
          <w:ilvl w:val="0"/>
          <w:numId w:val="26"/>
        </w:numPr>
        <w:rPr>
          <w:rFonts w:ascii="Calibri Light" w:hAnsi="Calibri Light" w:cs="Calibri Light"/>
          <w:i/>
          <w:sz w:val="22"/>
          <w:szCs w:val="22"/>
          <w:lang w:val="sl-SI"/>
        </w:rPr>
      </w:pPr>
      <w:r w:rsidRPr="00EB667E">
        <w:rPr>
          <w:rFonts w:ascii="Calibri Light" w:hAnsi="Calibri Light" w:cs="Calibri Light"/>
          <w:sz w:val="22"/>
          <w:szCs w:val="22"/>
          <w:lang w:val="sl-SI"/>
        </w:rPr>
        <w:t>Bonitetn</w:t>
      </w:r>
      <w:r w:rsidR="001916D1" w:rsidRPr="00EB667E">
        <w:rPr>
          <w:rFonts w:ascii="Calibri Light" w:hAnsi="Calibri Light" w:cs="Calibri Light"/>
          <w:sz w:val="22"/>
          <w:szCs w:val="22"/>
          <w:lang w:val="sl-SI"/>
        </w:rPr>
        <w:t>o</w:t>
      </w:r>
      <w:r w:rsidRPr="00EB667E">
        <w:rPr>
          <w:rFonts w:ascii="Calibri Light" w:hAnsi="Calibri Light" w:cs="Calibri Light"/>
          <w:sz w:val="22"/>
          <w:szCs w:val="22"/>
          <w:lang w:val="sl-SI"/>
        </w:rPr>
        <w:t xml:space="preserve"> dokazil</w:t>
      </w:r>
      <w:r w:rsidR="001916D1" w:rsidRPr="00EB667E">
        <w:rPr>
          <w:rFonts w:ascii="Calibri Light" w:hAnsi="Calibri Light" w:cs="Calibri Light"/>
          <w:sz w:val="22"/>
          <w:szCs w:val="22"/>
          <w:lang w:val="sl-SI"/>
        </w:rPr>
        <w:t>o</w:t>
      </w:r>
      <w:r w:rsidR="008B5322" w:rsidRPr="00EB667E">
        <w:rPr>
          <w:rFonts w:ascii="Calibri Light" w:hAnsi="Calibri Light" w:cs="Calibri Light"/>
          <w:sz w:val="22"/>
          <w:szCs w:val="22"/>
          <w:lang w:val="sl-SI"/>
        </w:rPr>
        <w:t xml:space="preserve"> S.BON</w:t>
      </w:r>
      <w:r w:rsidR="00086E13" w:rsidRPr="00EB667E">
        <w:rPr>
          <w:rFonts w:ascii="Calibri Light" w:hAnsi="Calibri Light" w:cs="Calibri Light"/>
          <w:sz w:val="22"/>
          <w:szCs w:val="22"/>
          <w:lang w:val="sl-SI"/>
        </w:rPr>
        <w:t>-1</w:t>
      </w:r>
      <w:r w:rsidR="001916D1" w:rsidRPr="00EB667E">
        <w:rPr>
          <w:rFonts w:ascii="Calibri Light" w:hAnsi="Calibri Light" w:cs="Calibri Light"/>
          <w:sz w:val="22"/>
          <w:szCs w:val="22"/>
          <w:lang w:val="sl-SI"/>
        </w:rPr>
        <w:t xml:space="preserve"> </w:t>
      </w:r>
      <w:r w:rsidR="003C0ADF" w:rsidRPr="00EB667E">
        <w:rPr>
          <w:rFonts w:ascii="Calibri Light" w:hAnsi="Calibri Light" w:cs="Calibri Light"/>
          <w:sz w:val="22"/>
          <w:szCs w:val="22"/>
          <w:lang w:val="sl-SI"/>
        </w:rPr>
        <w:t xml:space="preserve">ali eS.BON AJPES na podlagi letnega poročila </w:t>
      </w:r>
      <w:r w:rsidR="00DE0107" w:rsidRPr="00EB667E">
        <w:rPr>
          <w:rFonts w:ascii="Calibri Light" w:hAnsi="Calibri Light" w:cs="Calibri Light"/>
          <w:sz w:val="22"/>
          <w:szCs w:val="22"/>
          <w:lang w:val="sl-SI"/>
        </w:rPr>
        <w:t>za leto 202</w:t>
      </w:r>
      <w:r w:rsidR="00437F0E" w:rsidRPr="00EB667E">
        <w:rPr>
          <w:rFonts w:ascii="Calibri Light" w:hAnsi="Calibri Light" w:cs="Calibri Light"/>
          <w:sz w:val="22"/>
          <w:szCs w:val="22"/>
          <w:lang w:val="sl-SI"/>
        </w:rPr>
        <w:t>3</w:t>
      </w:r>
      <w:r w:rsidR="001916D1" w:rsidRPr="00EB667E">
        <w:rPr>
          <w:rFonts w:ascii="Calibri Light" w:hAnsi="Calibri Light" w:cs="Calibri Light"/>
          <w:sz w:val="22"/>
          <w:szCs w:val="22"/>
          <w:lang w:val="sl-SI"/>
        </w:rPr>
        <w:t>.</w:t>
      </w:r>
    </w:p>
    <w:p w14:paraId="7F8A8B66" w14:textId="77777777" w:rsidR="00D0578A" w:rsidRPr="00EB667E" w:rsidRDefault="00D0578A" w:rsidP="0056019E">
      <w:pPr>
        <w:ind w:left="749"/>
        <w:rPr>
          <w:rFonts w:ascii="Calibri Light" w:hAnsi="Calibri Light" w:cs="Calibri Light"/>
          <w:i/>
          <w:sz w:val="22"/>
          <w:szCs w:val="22"/>
          <w:lang w:val="sl-SI"/>
        </w:rPr>
      </w:pPr>
    </w:p>
    <w:p w14:paraId="0A81378A" w14:textId="3FCAA03F" w:rsidR="00912FD4" w:rsidRPr="00EB667E" w:rsidRDefault="00067604" w:rsidP="0056019E">
      <w:pPr>
        <w:numPr>
          <w:ilvl w:val="0"/>
          <w:numId w:val="26"/>
        </w:numPr>
        <w:rPr>
          <w:rFonts w:ascii="Calibri Light" w:hAnsi="Calibri Light" w:cs="Calibri Light"/>
          <w:sz w:val="22"/>
          <w:szCs w:val="22"/>
          <w:lang w:val="sl-SI"/>
        </w:rPr>
      </w:pPr>
      <w:r w:rsidRPr="00EB667E">
        <w:rPr>
          <w:rFonts w:ascii="Calibri Light" w:hAnsi="Calibri Light" w:cs="Calibri Light"/>
          <w:sz w:val="22"/>
          <w:szCs w:val="22"/>
          <w:lang w:val="sl-SI"/>
        </w:rPr>
        <w:t>P</w:t>
      </w:r>
      <w:r w:rsidR="00912FD4" w:rsidRPr="00EB667E">
        <w:rPr>
          <w:rFonts w:ascii="Calibri Light" w:hAnsi="Calibri Light" w:cs="Calibri Light"/>
          <w:sz w:val="22"/>
          <w:szCs w:val="22"/>
          <w:lang w:val="sl-SI"/>
        </w:rPr>
        <w:t xml:space="preserve">otrdilo </w:t>
      </w:r>
      <w:r w:rsidR="00BB3C6F" w:rsidRPr="00EB667E">
        <w:rPr>
          <w:rFonts w:ascii="Calibri Light" w:hAnsi="Calibri Light" w:cs="Calibri Light"/>
          <w:sz w:val="22"/>
          <w:szCs w:val="22"/>
          <w:lang w:val="sl-SI"/>
        </w:rPr>
        <w:t xml:space="preserve">FURS </w:t>
      </w:r>
      <w:r w:rsidR="00912FD4" w:rsidRPr="00EB667E">
        <w:rPr>
          <w:rFonts w:ascii="Calibri Light" w:hAnsi="Calibri Light" w:cs="Calibri Light"/>
          <w:sz w:val="22"/>
          <w:szCs w:val="22"/>
          <w:lang w:val="sl-SI"/>
        </w:rPr>
        <w:t xml:space="preserve">o </w:t>
      </w:r>
      <w:r w:rsidR="00181E1E" w:rsidRPr="00EB667E">
        <w:rPr>
          <w:rFonts w:ascii="Calibri Light" w:hAnsi="Calibri Light" w:cs="Calibri Light"/>
          <w:sz w:val="22"/>
          <w:szCs w:val="22"/>
          <w:lang w:val="sl-SI"/>
        </w:rPr>
        <w:t>poravnanih obveznostih</w:t>
      </w:r>
      <w:r w:rsidR="001C4B7A" w:rsidRPr="00EB667E">
        <w:rPr>
          <w:rFonts w:ascii="Calibri Light" w:hAnsi="Calibri Light" w:cs="Calibri Light"/>
          <w:sz w:val="22"/>
          <w:szCs w:val="22"/>
          <w:lang w:val="sl-SI"/>
        </w:rPr>
        <w:t>, ki ni starejše od 30 dni</w:t>
      </w:r>
      <w:r w:rsidR="00086E13" w:rsidRPr="00EB667E">
        <w:rPr>
          <w:rFonts w:ascii="Calibri Light" w:hAnsi="Calibri Light" w:cs="Calibri Light"/>
          <w:sz w:val="22"/>
          <w:szCs w:val="22"/>
          <w:lang w:val="sl-SI"/>
        </w:rPr>
        <w:t>.</w:t>
      </w:r>
      <w:r w:rsidR="00912FD4" w:rsidRPr="00EB667E">
        <w:rPr>
          <w:rFonts w:ascii="Calibri Light" w:hAnsi="Calibri Light" w:cs="Calibri Light"/>
          <w:sz w:val="22"/>
          <w:szCs w:val="22"/>
          <w:lang w:val="sl-SI"/>
        </w:rPr>
        <w:t xml:space="preserve"> </w:t>
      </w:r>
    </w:p>
    <w:p w14:paraId="27B101BD" w14:textId="77777777" w:rsidR="00204342" w:rsidRPr="00EB667E" w:rsidRDefault="00204342" w:rsidP="0056019E">
      <w:pPr>
        <w:ind w:left="749"/>
        <w:rPr>
          <w:rFonts w:ascii="Calibri Light" w:hAnsi="Calibri Light" w:cs="Arial"/>
          <w:sz w:val="22"/>
          <w:szCs w:val="22"/>
          <w:lang w:val="sl-SI"/>
        </w:rPr>
      </w:pPr>
    </w:p>
    <w:p w14:paraId="18FBBB5F" w14:textId="77777777" w:rsidR="00826EB0" w:rsidRPr="00EB667E" w:rsidRDefault="00826EB0" w:rsidP="0056019E">
      <w:pPr>
        <w:numPr>
          <w:ilvl w:val="0"/>
          <w:numId w:val="26"/>
        </w:numPr>
        <w:rPr>
          <w:rFonts w:ascii="Calibri Light" w:hAnsi="Calibri Light" w:cs="Arial"/>
          <w:sz w:val="22"/>
          <w:szCs w:val="22"/>
          <w:lang w:val="sl-SI"/>
        </w:rPr>
      </w:pPr>
      <w:r w:rsidRPr="00EB667E">
        <w:rPr>
          <w:rFonts w:ascii="Calibri Light" w:hAnsi="Calibri Light" w:cs="Arial"/>
          <w:sz w:val="22"/>
          <w:szCs w:val="22"/>
          <w:lang w:val="sl-SI"/>
        </w:rPr>
        <w:t xml:space="preserve">Izjava vlagatelja o številu zaposlenih na zadnji dan preteklega meseca glede na mesec prijave (obr. 2). </w:t>
      </w:r>
    </w:p>
    <w:p w14:paraId="0C4FF2D9" w14:textId="77777777" w:rsidR="00826EB0" w:rsidRPr="00EB667E" w:rsidRDefault="00826EB0" w:rsidP="0056019E">
      <w:pPr>
        <w:ind w:left="708"/>
        <w:rPr>
          <w:rFonts w:ascii="Calibri Light" w:hAnsi="Calibri Light" w:cs="Arial"/>
          <w:sz w:val="22"/>
          <w:szCs w:val="22"/>
          <w:lang w:val="sl-SI"/>
        </w:rPr>
      </w:pPr>
    </w:p>
    <w:p w14:paraId="72241F4F" w14:textId="29932276" w:rsidR="00826EB0" w:rsidRPr="00EB667E" w:rsidRDefault="00826EB0" w:rsidP="0056019E">
      <w:pPr>
        <w:numPr>
          <w:ilvl w:val="0"/>
          <w:numId w:val="26"/>
        </w:numPr>
        <w:rPr>
          <w:rFonts w:ascii="Calibri Light" w:hAnsi="Calibri Light" w:cs="Arial"/>
          <w:sz w:val="22"/>
          <w:szCs w:val="22"/>
          <w:lang w:val="sl-SI"/>
        </w:rPr>
      </w:pPr>
      <w:r w:rsidRPr="00EB667E">
        <w:rPr>
          <w:rFonts w:ascii="Calibri Light" w:hAnsi="Calibri Light" w:cs="Arial"/>
          <w:sz w:val="22"/>
          <w:szCs w:val="22"/>
          <w:lang w:val="sl-SI"/>
        </w:rPr>
        <w:t xml:space="preserve">Popisni list prejetih in še neodplačanih posojil, potrjen s strani </w:t>
      </w:r>
      <w:r w:rsidR="00A70333" w:rsidRPr="00EB667E">
        <w:rPr>
          <w:rFonts w:ascii="Calibri Light" w:hAnsi="Calibri Light" w:cs="Arial"/>
          <w:sz w:val="22"/>
          <w:szCs w:val="22"/>
          <w:lang w:val="sl-SI"/>
        </w:rPr>
        <w:t>posojilodajalca</w:t>
      </w:r>
      <w:r w:rsidRPr="00EB667E">
        <w:rPr>
          <w:rFonts w:ascii="Calibri Light" w:hAnsi="Calibri Light" w:cs="Arial"/>
          <w:sz w:val="22"/>
          <w:szCs w:val="22"/>
          <w:lang w:val="sl-SI"/>
        </w:rPr>
        <w:t xml:space="preserve"> oz. leasingodajalca (obr. 3)</w:t>
      </w:r>
      <w:r w:rsidR="00D0578A" w:rsidRPr="00EB667E">
        <w:rPr>
          <w:rFonts w:ascii="Calibri Light" w:hAnsi="Calibri Light" w:cs="Arial"/>
          <w:sz w:val="22"/>
          <w:szCs w:val="22"/>
          <w:lang w:val="sl-SI"/>
        </w:rPr>
        <w:t xml:space="preserve"> oz. izjava </w:t>
      </w:r>
      <w:r w:rsidR="00CB29BB" w:rsidRPr="00EB667E">
        <w:rPr>
          <w:rFonts w:ascii="Calibri Light" w:hAnsi="Calibri Light" w:cs="Arial"/>
          <w:sz w:val="22"/>
          <w:szCs w:val="22"/>
          <w:lang w:val="sl-SI"/>
        </w:rPr>
        <w:t>prijavitelja</w:t>
      </w:r>
      <w:r w:rsidR="00D0578A" w:rsidRPr="00EB667E">
        <w:rPr>
          <w:rFonts w:ascii="Calibri Light" w:hAnsi="Calibri Light" w:cs="Arial"/>
          <w:sz w:val="22"/>
          <w:szCs w:val="22"/>
          <w:lang w:val="sl-SI"/>
        </w:rPr>
        <w:t>, da ni zadolžen.</w:t>
      </w:r>
    </w:p>
    <w:p w14:paraId="6ED2078B" w14:textId="77777777" w:rsidR="00BF10E2" w:rsidRPr="00EB667E" w:rsidRDefault="00BF10E2" w:rsidP="0056019E">
      <w:pPr>
        <w:pStyle w:val="Telobesedila"/>
        <w:ind w:left="720"/>
        <w:jc w:val="left"/>
        <w:rPr>
          <w:rFonts w:ascii="Calibri Light" w:hAnsi="Calibri Light" w:cs="Calibri Light"/>
          <w:sz w:val="22"/>
          <w:szCs w:val="22"/>
          <w:lang w:val="sl-SI"/>
        </w:rPr>
      </w:pPr>
    </w:p>
    <w:p w14:paraId="0A78446E" w14:textId="77777777" w:rsidR="00826EB0" w:rsidRPr="00EB667E" w:rsidRDefault="00826EB0" w:rsidP="0056019E">
      <w:pPr>
        <w:pStyle w:val="Telobesedila"/>
        <w:numPr>
          <w:ilvl w:val="0"/>
          <w:numId w:val="26"/>
        </w:numPr>
        <w:jc w:val="left"/>
        <w:rPr>
          <w:rFonts w:ascii="Calibri Light" w:hAnsi="Calibri Light" w:cs="Arial"/>
          <w:sz w:val="22"/>
          <w:szCs w:val="22"/>
          <w:lang w:val="sl-SI"/>
        </w:rPr>
      </w:pPr>
      <w:r w:rsidRPr="00EB667E">
        <w:rPr>
          <w:rFonts w:ascii="Calibri Light" w:hAnsi="Calibri Light" w:cs="Arial"/>
          <w:sz w:val="22"/>
          <w:szCs w:val="22"/>
          <w:lang w:val="sl-SI"/>
        </w:rPr>
        <w:t>Izjava o povezanih podjetjih – enotno podjetje (obr. 4).</w:t>
      </w:r>
    </w:p>
    <w:p w14:paraId="42E5D6D9" w14:textId="77777777" w:rsidR="00826EB0" w:rsidRPr="00EB667E" w:rsidRDefault="00826EB0" w:rsidP="0056019E">
      <w:pPr>
        <w:pStyle w:val="Telobesedila"/>
        <w:ind w:left="749"/>
        <w:jc w:val="left"/>
        <w:rPr>
          <w:rFonts w:ascii="Calibri Light" w:hAnsi="Calibri Light" w:cs="Arial"/>
          <w:sz w:val="22"/>
          <w:szCs w:val="22"/>
          <w:lang w:val="sl-SI"/>
        </w:rPr>
      </w:pPr>
    </w:p>
    <w:p w14:paraId="06702717" w14:textId="77777777" w:rsidR="00826EB0" w:rsidRPr="00EB667E" w:rsidRDefault="00826EB0" w:rsidP="0056019E">
      <w:pPr>
        <w:pStyle w:val="Telobesedila"/>
        <w:numPr>
          <w:ilvl w:val="0"/>
          <w:numId w:val="26"/>
        </w:numPr>
        <w:jc w:val="left"/>
        <w:rPr>
          <w:rFonts w:ascii="Calibri Light" w:hAnsi="Calibri Light" w:cs="Arial"/>
          <w:sz w:val="22"/>
          <w:szCs w:val="22"/>
          <w:lang w:val="sl-SI"/>
        </w:rPr>
      </w:pPr>
      <w:r w:rsidRPr="00EB667E">
        <w:rPr>
          <w:rFonts w:ascii="Calibri Light" w:hAnsi="Calibri Light" w:cs="Arial"/>
          <w:sz w:val="22"/>
          <w:szCs w:val="22"/>
          <w:lang w:val="sl-SI"/>
        </w:rPr>
        <w:t>Izjava o kumulaciji pomoči (obr. 5).</w:t>
      </w:r>
    </w:p>
    <w:p w14:paraId="1798522F" w14:textId="77777777" w:rsidR="00826EB0" w:rsidRPr="00EB667E" w:rsidRDefault="00826EB0" w:rsidP="0056019E">
      <w:pPr>
        <w:pStyle w:val="Telobesedila"/>
        <w:ind w:left="749"/>
        <w:jc w:val="left"/>
        <w:rPr>
          <w:rFonts w:ascii="Calibri Light" w:hAnsi="Calibri Light" w:cs="Arial"/>
          <w:sz w:val="22"/>
          <w:szCs w:val="22"/>
          <w:lang w:val="sl-SI"/>
        </w:rPr>
      </w:pPr>
    </w:p>
    <w:p w14:paraId="49958AB9" w14:textId="77777777" w:rsidR="00826EB0" w:rsidRPr="00EB667E" w:rsidRDefault="00826EB0" w:rsidP="0056019E">
      <w:pPr>
        <w:pStyle w:val="Telobesedila"/>
        <w:numPr>
          <w:ilvl w:val="0"/>
          <w:numId w:val="26"/>
        </w:numPr>
        <w:jc w:val="left"/>
        <w:rPr>
          <w:rFonts w:ascii="Calibri Light" w:hAnsi="Calibri Light" w:cs="Arial"/>
          <w:sz w:val="22"/>
          <w:szCs w:val="22"/>
          <w:lang w:val="sl-SI"/>
        </w:rPr>
      </w:pPr>
      <w:r w:rsidRPr="00EB667E">
        <w:rPr>
          <w:rFonts w:ascii="Calibri Light" w:hAnsi="Calibri Light" w:cs="Arial"/>
          <w:sz w:val="22"/>
          <w:szCs w:val="22"/>
          <w:lang w:val="sl-SI"/>
        </w:rPr>
        <w:t>Izjava o združitvi, pripojitvi ali razdružitvi podjetij (obr. 6).</w:t>
      </w:r>
    </w:p>
    <w:p w14:paraId="08F7B726" w14:textId="77777777" w:rsidR="00087934" w:rsidRPr="00EB667E" w:rsidRDefault="00087934" w:rsidP="0056019E">
      <w:pPr>
        <w:pStyle w:val="Odstavekseznama"/>
        <w:rPr>
          <w:rFonts w:ascii="Calibri Light" w:hAnsi="Calibri Light" w:cs="Arial"/>
          <w:sz w:val="22"/>
          <w:szCs w:val="22"/>
          <w:lang w:val="sl-SI"/>
        </w:rPr>
      </w:pPr>
    </w:p>
    <w:p w14:paraId="20A3243D" w14:textId="5DA72C56" w:rsidR="00826EB0" w:rsidRPr="00EB667E" w:rsidRDefault="00826EB0" w:rsidP="0056019E">
      <w:pPr>
        <w:pStyle w:val="Telobesedila"/>
        <w:jc w:val="left"/>
        <w:rPr>
          <w:rFonts w:ascii="Calibri Light" w:hAnsi="Calibri Light" w:cs="Arial"/>
          <w:sz w:val="22"/>
          <w:szCs w:val="22"/>
          <w:u w:val="single"/>
          <w:lang w:val="sl-SI"/>
        </w:rPr>
      </w:pPr>
      <w:r w:rsidRPr="00EB667E">
        <w:rPr>
          <w:rFonts w:ascii="Calibri Light" w:hAnsi="Calibri Light" w:cs="Arial"/>
          <w:sz w:val="22"/>
          <w:szCs w:val="22"/>
          <w:u w:val="single"/>
          <w:lang w:val="sl-SI"/>
        </w:rPr>
        <w:t>Vsebina vloge mora biti urejena po zaporedju od št. 1 do št. 1</w:t>
      </w:r>
      <w:r w:rsidR="00F232B4" w:rsidRPr="00EB667E">
        <w:rPr>
          <w:rFonts w:ascii="Calibri Light" w:hAnsi="Calibri Light" w:cs="Arial"/>
          <w:sz w:val="22"/>
          <w:szCs w:val="22"/>
          <w:u w:val="single"/>
          <w:lang w:val="sl-SI"/>
        </w:rPr>
        <w:t>1</w:t>
      </w:r>
      <w:r w:rsidRPr="00EB667E">
        <w:rPr>
          <w:rFonts w:ascii="Calibri Light" w:hAnsi="Calibri Light" w:cs="Arial"/>
          <w:sz w:val="22"/>
          <w:szCs w:val="22"/>
          <w:u w:val="single"/>
          <w:lang w:val="sl-SI"/>
        </w:rPr>
        <w:t>!</w:t>
      </w:r>
    </w:p>
    <w:p w14:paraId="1A403061" w14:textId="77777777" w:rsidR="001C1C0E" w:rsidRPr="00EB667E" w:rsidRDefault="001C1C0E" w:rsidP="0056019E">
      <w:pPr>
        <w:pStyle w:val="Telobesedila"/>
        <w:jc w:val="left"/>
        <w:rPr>
          <w:rFonts w:ascii="Calibri Light" w:hAnsi="Calibri Light" w:cs="Arial"/>
          <w:sz w:val="22"/>
          <w:szCs w:val="22"/>
          <w:lang w:val="sl-SI"/>
        </w:rPr>
      </w:pPr>
    </w:p>
    <w:p w14:paraId="2DB1EA83" w14:textId="5F086652" w:rsidR="00826EB0" w:rsidRPr="00EB667E" w:rsidRDefault="00D20756" w:rsidP="0056019E">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J</w:t>
      </w:r>
      <w:r w:rsidR="00826EB0" w:rsidRPr="00EB667E">
        <w:rPr>
          <w:rFonts w:ascii="Calibri Light" w:hAnsi="Calibri Light" w:cs="Arial"/>
          <w:sz w:val="22"/>
          <w:szCs w:val="22"/>
          <w:lang w:val="sl-SI"/>
        </w:rPr>
        <w:t>S</w:t>
      </w:r>
      <w:r w:rsidRPr="00EB667E">
        <w:rPr>
          <w:rFonts w:ascii="Calibri Light" w:hAnsi="Calibri Light" w:cs="Arial"/>
          <w:sz w:val="22"/>
          <w:szCs w:val="22"/>
          <w:lang w:val="sl-SI"/>
        </w:rPr>
        <w:t>MGG</w:t>
      </w:r>
      <w:r w:rsidR="00826EB0" w:rsidRPr="00EB667E">
        <w:rPr>
          <w:rFonts w:ascii="Calibri Light" w:hAnsi="Calibri Light" w:cs="Arial"/>
          <w:sz w:val="22"/>
          <w:szCs w:val="22"/>
          <w:lang w:val="sl-SI"/>
        </w:rPr>
        <w:t xml:space="preserve"> lahko od prosilca zahteva tudi dodatno dokumentacijo, pojasnila in opravi ogled. </w:t>
      </w:r>
    </w:p>
    <w:p w14:paraId="1D7E7FD4" w14:textId="29E48DDB" w:rsidR="00B31C06" w:rsidRPr="00EB667E" w:rsidRDefault="00B31C06" w:rsidP="0056019E">
      <w:pPr>
        <w:pStyle w:val="Telobesedila"/>
        <w:jc w:val="left"/>
        <w:rPr>
          <w:rFonts w:ascii="Calibri Light" w:hAnsi="Calibri Light" w:cs="Calibri Light"/>
          <w:b/>
          <w:sz w:val="22"/>
          <w:szCs w:val="22"/>
          <w:lang w:val="sl-SI"/>
        </w:rPr>
      </w:pPr>
    </w:p>
    <w:p w14:paraId="150E5553" w14:textId="77777777" w:rsidR="00896E03" w:rsidRPr="00EB667E" w:rsidRDefault="00896E03" w:rsidP="00BD67A5">
      <w:pPr>
        <w:pStyle w:val="Telobesedila"/>
        <w:rPr>
          <w:rFonts w:ascii="Calibri Light" w:hAnsi="Calibri Light" w:cs="Calibri Light"/>
          <w:b/>
          <w:sz w:val="22"/>
          <w:szCs w:val="22"/>
          <w:lang w:val="sl-SI"/>
        </w:rPr>
      </w:pPr>
    </w:p>
    <w:p w14:paraId="649E7ABE" w14:textId="29279D06" w:rsidR="0095639F" w:rsidRPr="00EB667E" w:rsidRDefault="00966D18" w:rsidP="00966D18">
      <w:pPr>
        <w:pStyle w:val="Telobesedila"/>
        <w:rPr>
          <w:rFonts w:ascii="Calibri Light" w:hAnsi="Calibri Light" w:cs="Calibri Light"/>
          <w:b/>
          <w:sz w:val="22"/>
          <w:szCs w:val="22"/>
          <w:lang w:val="sl-SI"/>
        </w:rPr>
      </w:pPr>
      <w:r w:rsidRPr="00EB667E">
        <w:rPr>
          <w:rFonts w:ascii="Calibri Light" w:hAnsi="Calibri Light" w:cs="Calibri Light"/>
          <w:b/>
          <w:sz w:val="22"/>
          <w:szCs w:val="22"/>
          <w:lang w:val="sl-SI"/>
        </w:rPr>
        <w:t xml:space="preserve">5. </w:t>
      </w:r>
      <w:r w:rsidR="00310515" w:rsidRPr="00EB667E">
        <w:rPr>
          <w:rFonts w:ascii="Calibri Light" w:hAnsi="Calibri Light" w:cs="Calibri Light"/>
          <w:b/>
          <w:sz w:val="22"/>
          <w:szCs w:val="22"/>
          <w:lang w:val="sl-SI"/>
        </w:rPr>
        <w:t>ROK ZA PRIJAVO</w:t>
      </w:r>
      <w:r w:rsidR="00A453A0" w:rsidRPr="00EB667E">
        <w:rPr>
          <w:rFonts w:ascii="Calibri Light" w:hAnsi="Calibri Light" w:cs="Calibri Light"/>
          <w:b/>
          <w:sz w:val="22"/>
          <w:szCs w:val="22"/>
          <w:lang w:val="sl-SI"/>
        </w:rPr>
        <w:t xml:space="preserve"> IN ODLOČANJE</w:t>
      </w:r>
    </w:p>
    <w:p w14:paraId="2ED7A53D" w14:textId="77777777" w:rsidR="00310515" w:rsidRPr="00EB667E" w:rsidRDefault="00310515" w:rsidP="000A563D">
      <w:pPr>
        <w:pStyle w:val="Telobesedila"/>
        <w:ind w:left="360"/>
        <w:rPr>
          <w:rFonts w:ascii="Calibri Light" w:hAnsi="Calibri Light" w:cs="Calibri Light"/>
          <w:b/>
          <w:sz w:val="22"/>
          <w:szCs w:val="22"/>
          <w:lang w:val="sl-SI"/>
        </w:rPr>
      </w:pPr>
    </w:p>
    <w:p w14:paraId="15DA5866" w14:textId="69E4BF94"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Rok za prijavo</w:t>
      </w:r>
      <w:r w:rsidRPr="00EB667E">
        <w:rPr>
          <w:rFonts w:ascii="Calibri Light" w:hAnsi="Calibri Light" w:cs="Arial"/>
          <w:b/>
          <w:sz w:val="22"/>
          <w:szCs w:val="22"/>
          <w:lang w:val="sl-SI"/>
        </w:rPr>
        <w:t xml:space="preserve"> </w:t>
      </w:r>
      <w:r w:rsidRPr="00EB667E">
        <w:rPr>
          <w:rFonts w:ascii="Calibri Light" w:hAnsi="Calibri Light" w:cs="Arial"/>
          <w:sz w:val="22"/>
          <w:szCs w:val="22"/>
          <w:lang w:val="sl-SI"/>
        </w:rPr>
        <w:t>je odprt od dneva objave razpisa do dneva skupne odobritve sredstev v razpisanem obsegu oz. najkasneje do vključno 5. 9. 2025</w:t>
      </w:r>
      <w:r w:rsidR="009C0E01" w:rsidRPr="00EB667E">
        <w:rPr>
          <w:rFonts w:ascii="Calibri Light" w:hAnsi="Calibri Light" w:cs="Arial"/>
          <w:sz w:val="22"/>
          <w:szCs w:val="22"/>
          <w:lang w:val="sl-SI"/>
        </w:rPr>
        <w:t xml:space="preserve"> do 12.00 ure</w:t>
      </w:r>
      <w:r w:rsidRPr="00EB667E">
        <w:rPr>
          <w:rFonts w:ascii="Calibri Light" w:hAnsi="Calibri Light" w:cs="Arial"/>
          <w:sz w:val="22"/>
          <w:szCs w:val="22"/>
          <w:lang w:val="sl-SI"/>
        </w:rPr>
        <w:t xml:space="preserve">. V primeru, da se bodo sredstva porabila pred 5. 9. 2025, bo JSMGG objavil zaprtje razpisa na svoji spletni strani. Vloge, ki bodo prispele po 5. 9. 2025 ali objavi zaprtja razpisa, se kot prepozne zavržejo. </w:t>
      </w:r>
    </w:p>
    <w:p w14:paraId="747E0F80" w14:textId="5ED4BD50"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V kolikor se sredstva ne bodo v celoti porabila, se lahko prerazporedijo na druge razpise JSMGG.</w:t>
      </w:r>
    </w:p>
    <w:p w14:paraId="2325A886" w14:textId="77777777" w:rsidR="0022442C" w:rsidRPr="00EB667E" w:rsidRDefault="0022442C" w:rsidP="0022442C">
      <w:pPr>
        <w:pStyle w:val="Telobesedila"/>
        <w:jc w:val="left"/>
        <w:rPr>
          <w:rFonts w:ascii="Calibri Light" w:hAnsi="Calibri Light" w:cs="Arial"/>
          <w:sz w:val="22"/>
          <w:szCs w:val="22"/>
          <w:lang w:val="sl-SI"/>
        </w:rPr>
      </w:pPr>
    </w:p>
    <w:p w14:paraId="76BEDC71" w14:textId="77777777"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Roki za prijavo so:</w:t>
      </w:r>
    </w:p>
    <w:p w14:paraId="131BCAFF" w14:textId="69DEA851" w:rsidR="0022442C" w:rsidRPr="00EB667E" w:rsidRDefault="0022442C" w:rsidP="0022442C">
      <w:pPr>
        <w:pStyle w:val="Telobesedila"/>
        <w:numPr>
          <w:ilvl w:val="0"/>
          <w:numId w:val="4"/>
        </w:numPr>
        <w:jc w:val="left"/>
        <w:rPr>
          <w:rFonts w:ascii="Calibri Light" w:hAnsi="Calibri Light" w:cs="Arial"/>
          <w:sz w:val="22"/>
          <w:szCs w:val="22"/>
          <w:lang w:val="sl-SI"/>
        </w:rPr>
      </w:pPr>
      <w:r w:rsidRPr="00EB667E">
        <w:rPr>
          <w:rFonts w:ascii="Calibri Light" w:hAnsi="Calibri Light" w:cs="Arial"/>
          <w:sz w:val="22"/>
          <w:szCs w:val="22"/>
          <w:lang w:val="sl-SI"/>
        </w:rPr>
        <w:t>v letu 2024: 6. 9., 4. 10., 8. 11., 6. 12.</w:t>
      </w:r>
      <w:r w:rsidR="002C449B" w:rsidRPr="00EB667E">
        <w:rPr>
          <w:rFonts w:ascii="Calibri Light" w:hAnsi="Calibri Light" w:cs="Arial"/>
          <w:sz w:val="22"/>
          <w:szCs w:val="22"/>
          <w:lang w:val="sl-SI"/>
        </w:rPr>
        <w:t xml:space="preserve"> - do 12.00 ure za vse navedene datume;</w:t>
      </w:r>
    </w:p>
    <w:p w14:paraId="2C475A80" w14:textId="1DEC2AF5" w:rsidR="0022442C" w:rsidRPr="00EB667E" w:rsidRDefault="0022442C" w:rsidP="0022442C">
      <w:pPr>
        <w:pStyle w:val="Telobesedila"/>
        <w:numPr>
          <w:ilvl w:val="0"/>
          <w:numId w:val="4"/>
        </w:numPr>
        <w:jc w:val="left"/>
        <w:rPr>
          <w:rFonts w:ascii="Calibri Light" w:hAnsi="Calibri Light" w:cs="Arial"/>
          <w:sz w:val="22"/>
          <w:szCs w:val="22"/>
          <w:lang w:val="sl-SI"/>
        </w:rPr>
      </w:pPr>
      <w:r w:rsidRPr="00EB667E">
        <w:rPr>
          <w:rFonts w:ascii="Calibri Light" w:hAnsi="Calibri Light" w:cs="Arial"/>
          <w:sz w:val="22"/>
          <w:szCs w:val="22"/>
          <w:lang w:val="sl-SI"/>
        </w:rPr>
        <w:t>v letu 2025: 6. 1., 7. 2., 7. 3., 4. 4., 9. 5., 6. 6., 5. 9.</w:t>
      </w:r>
      <w:r w:rsidR="00736BC8" w:rsidRPr="00EB667E">
        <w:rPr>
          <w:rFonts w:ascii="Calibri Light" w:hAnsi="Calibri Light" w:cs="Arial"/>
          <w:sz w:val="22"/>
          <w:szCs w:val="22"/>
          <w:lang w:val="sl-SI"/>
        </w:rPr>
        <w:t xml:space="preserve"> - do 12.00 ure za vse navedene datume</w:t>
      </w:r>
      <w:r w:rsidRPr="00EB667E">
        <w:rPr>
          <w:rFonts w:ascii="Calibri Light" w:hAnsi="Calibri Light" w:cs="Arial"/>
          <w:sz w:val="22"/>
          <w:szCs w:val="22"/>
          <w:lang w:val="sl-SI"/>
        </w:rPr>
        <w:t xml:space="preserve"> oz. do porabe sredstev.</w:t>
      </w:r>
    </w:p>
    <w:p w14:paraId="4867AD60" w14:textId="77777777" w:rsidR="0022442C" w:rsidRPr="00EB667E" w:rsidRDefault="0022442C" w:rsidP="0022442C">
      <w:pPr>
        <w:pStyle w:val="Telobesedila"/>
        <w:jc w:val="left"/>
        <w:rPr>
          <w:rFonts w:ascii="Calibri Light" w:hAnsi="Calibri Light" w:cs="Arial"/>
          <w:sz w:val="22"/>
          <w:szCs w:val="22"/>
          <w:lang w:val="sl-SI"/>
        </w:rPr>
      </w:pPr>
    </w:p>
    <w:p w14:paraId="4C7323A6" w14:textId="77777777" w:rsidR="0022442C" w:rsidRPr="00EB667E" w:rsidRDefault="0022442C" w:rsidP="0022442C">
      <w:pPr>
        <w:pStyle w:val="Telobesedila"/>
        <w:jc w:val="left"/>
        <w:rPr>
          <w:rFonts w:ascii="Calibri Light" w:hAnsi="Calibri Light" w:cs="Calibri Light"/>
          <w:sz w:val="22"/>
          <w:szCs w:val="22"/>
          <w:lang w:val="sl-SI"/>
        </w:rPr>
      </w:pPr>
      <w:r w:rsidRPr="00EB667E">
        <w:rPr>
          <w:rFonts w:ascii="Calibri Light" w:hAnsi="Calibri Light" w:cs="Arial"/>
          <w:sz w:val="22"/>
          <w:szCs w:val="22"/>
          <w:lang w:val="sl-SI"/>
        </w:rPr>
        <w:t xml:space="preserve">Prijavitelji morajo vlogo oddati osebno ali poslati po pošti. </w:t>
      </w:r>
      <w:r w:rsidRPr="00EB667E">
        <w:rPr>
          <w:rFonts w:ascii="Calibri Light" w:hAnsi="Calibri Light" w:cs="Calibri Light"/>
          <w:sz w:val="22"/>
          <w:szCs w:val="22"/>
          <w:lang w:val="sl-SI"/>
        </w:rPr>
        <w:t>Za pravočasno se šteje vloga, ki jo je JSMGG na dan posameznega roka za prijavo prejel po pošti oziroma je bila osebno oddana na naslovu JSMGG, Trg Edvarda Kardelja 1, 5000 Nova Gorica, soba 19/II. nadstropje, najkasneje do 12.00 ure. Vloge, ki jih JSMGG prejme po posameznem prijavnem roku oz. po 12.00 uri, se štejejo kot vloge za naslednji rok.</w:t>
      </w:r>
    </w:p>
    <w:p w14:paraId="782B8718" w14:textId="77777777" w:rsidR="0022442C" w:rsidRPr="00EB667E" w:rsidRDefault="0022442C" w:rsidP="0022442C">
      <w:pPr>
        <w:pStyle w:val="Telobesedila"/>
        <w:jc w:val="left"/>
        <w:rPr>
          <w:rFonts w:ascii="Calibri Light" w:hAnsi="Calibri Light" w:cs="Calibri Light"/>
          <w:sz w:val="22"/>
          <w:szCs w:val="22"/>
          <w:lang w:val="sl-SI"/>
        </w:rPr>
      </w:pPr>
    </w:p>
    <w:p w14:paraId="38EAA439" w14:textId="37BEBEAB" w:rsidR="0022442C" w:rsidRPr="00EB667E" w:rsidRDefault="00A00E05"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Strokovna k</w:t>
      </w:r>
      <w:r w:rsidR="0022442C" w:rsidRPr="00EB667E">
        <w:rPr>
          <w:rFonts w:ascii="Calibri Light" w:hAnsi="Calibri Light" w:cs="Arial"/>
          <w:sz w:val="22"/>
          <w:szCs w:val="22"/>
          <w:lang w:val="sl-SI"/>
        </w:rPr>
        <w:t xml:space="preserve">omisija bo obravnavala vse popolne in ustrezne vloge ter podala predlog direktorici v odločanje. Direktorica bo sprejela odločitev najkasneje v 60 dneh od posameznega roka za prijavo. </w:t>
      </w:r>
    </w:p>
    <w:p w14:paraId="17AA450A" w14:textId="77777777" w:rsidR="00AB041C" w:rsidRDefault="00AB041C" w:rsidP="0022442C">
      <w:pPr>
        <w:pStyle w:val="Telobesedila"/>
        <w:jc w:val="left"/>
        <w:rPr>
          <w:rFonts w:ascii="Calibri Light" w:hAnsi="Calibri Light" w:cs="Arial"/>
          <w:sz w:val="22"/>
          <w:szCs w:val="22"/>
          <w:lang w:val="sl-SI"/>
        </w:rPr>
      </w:pPr>
    </w:p>
    <w:p w14:paraId="1CAAE5F7" w14:textId="24793B8A"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 xml:space="preserve">Vlagatelji, katerih vloge ne bodo popolne, bodo pozvani k dopolnitvi. Vloge, ki ne bodo dopolnjene v roku, se zavržejo. </w:t>
      </w:r>
      <w:r w:rsidR="00AB041C">
        <w:rPr>
          <w:rFonts w:ascii="Calibri Light" w:hAnsi="Calibri Light" w:cs="Arial"/>
          <w:sz w:val="22"/>
          <w:szCs w:val="22"/>
          <w:lang w:val="sl-SI"/>
        </w:rPr>
        <w:t xml:space="preserve">Dopolnjene vloge </w:t>
      </w:r>
      <w:r w:rsidR="00F80055">
        <w:rPr>
          <w:rFonts w:ascii="Calibri Light" w:hAnsi="Calibri Light" w:cs="Arial"/>
          <w:sz w:val="22"/>
          <w:szCs w:val="22"/>
          <w:lang w:val="sl-SI"/>
        </w:rPr>
        <w:t>bodo obravnavane skupaj z vlogami naslednjega roka za prijavo.</w:t>
      </w:r>
    </w:p>
    <w:p w14:paraId="6345049A" w14:textId="77777777" w:rsidR="0022442C" w:rsidRPr="00EB667E" w:rsidRDefault="0022442C" w:rsidP="0022442C">
      <w:pPr>
        <w:pStyle w:val="Telobesedila"/>
        <w:jc w:val="left"/>
        <w:rPr>
          <w:rFonts w:ascii="Calibri Light" w:hAnsi="Calibri Light" w:cs="Arial"/>
          <w:sz w:val="22"/>
          <w:szCs w:val="22"/>
          <w:lang w:val="sl-SI"/>
        </w:rPr>
      </w:pPr>
    </w:p>
    <w:p w14:paraId="69CE79E9" w14:textId="77777777"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Rezultati razpisa so informacije javnega značaja in bodo objavljeni na spletni strani JSMGG.</w:t>
      </w:r>
    </w:p>
    <w:p w14:paraId="3127C40D" w14:textId="77777777" w:rsidR="0022442C" w:rsidRPr="00EB667E" w:rsidRDefault="0022442C" w:rsidP="0022442C">
      <w:pPr>
        <w:pStyle w:val="Telobesedila"/>
        <w:jc w:val="left"/>
        <w:rPr>
          <w:rFonts w:ascii="Calibri Light" w:hAnsi="Calibri Light" w:cs="Arial"/>
          <w:sz w:val="22"/>
          <w:szCs w:val="22"/>
          <w:lang w:val="sl-SI"/>
        </w:rPr>
      </w:pPr>
    </w:p>
    <w:p w14:paraId="5D98E97B" w14:textId="1DDC0B14"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 xml:space="preserve">Razpisna dokumentacija je dosegljiva na spletnem naslovu </w:t>
      </w:r>
      <w:hyperlink r:id="rId9" w:history="1">
        <w:r w:rsidR="002660B8" w:rsidRPr="00DA1CC8">
          <w:rPr>
            <w:rStyle w:val="Hiperpovezava"/>
            <w:rFonts w:ascii="Calibri Light" w:hAnsi="Calibri Light" w:cs="Arial"/>
            <w:sz w:val="22"/>
            <w:szCs w:val="22"/>
            <w:lang w:val="sl-SI"/>
          </w:rPr>
          <w:t>www.jsmgg.si</w:t>
        </w:r>
      </w:hyperlink>
      <w:r w:rsidRPr="00EB667E">
        <w:rPr>
          <w:rFonts w:ascii="Calibri Light" w:hAnsi="Calibri Light" w:cs="Arial"/>
          <w:sz w:val="22"/>
          <w:szCs w:val="22"/>
          <w:lang w:val="sl-SI"/>
        </w:rPr>
        <w:t xml:space="preserve">. </w:t>
      </w:r>
    </w:p>
    <w:p w14:paraId="4E420DD1" w14:textId="77777777" w:rsidR="0022442C" w:rsidRPr="00EB667E" w:rsidRDefault="0022442C" w:rsidP="0022442C">
      <w:pPr>
        <w:pStyle w:val="Telobesedila"/>
        <w:jc w:val="left"/>
        <w:rPr>
          <w:rFonts w:ascii="Calibri Light" w:hAnsi="Calibri Light" w:cs="Arial"/>
          <w:sz w:val="22"/>
          <w:szCs w:val="22"/>
          <w:lang w:val="sl-SI"/>
        </w:rPr>
      </w:pPr>
    </w:p>
    <w:p w14:paraId="1D6D1B3B" w14:textId="729EFFBA" w:rsidR="006F0640"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Informacije v zvezi z razpisom dobijo prosilci na sedežu JSMGG ali po telefonu na številkah</w:t>
      </w:r>
      <w:r w:rsidR="006F0640" w:rsidRPr="00EB667E">
        <w:rPr>
          <w:rFonts w:ascii="Calibri Light" w:hAnsi="Calibri Light" w:cs="Arial"/>
          <w:sz w:val="22"/>
          <w:szCs w:val="22"/>
          <w:lang w:val="sl-SI"/>
        </w:rPr>
        <w:t xml:space="preserve"> </w:t>
      </w:r>
    </w:p>
    <w:p w14:paraId="5718E79C" w14:textId="7DBA6419" w:rsidR="0022442C" w:rsidRPr="00EB667E" w:rsidRDefault="0022442C" w:rsidP="0022442C">
      <w:pPr>
        <w:pStyle w:val="Telobesedila"/>
        <w:jc w:val="left"/>
        <w:rPr>
          <w:rFonts w:ascii="Calibri Light" w:hAnsi="Calibri Light" w:cs="Arial"/>
          <w:sz w:val="22"/>
          <w:szCs w:val="22"/>
          <w:lang w:val="sl-SI"/>
        </w:rPr>
      </w:pPr>
      <w:r w:rsidRPr="00EB667E">
        <w:rPr>
          <w:rFonts w:ascii="Calibri Light" w:hAnsi="Calibri Light" w:cs="Arial"/>
          <w:sz w:val="22"/>
          <w:szCs w:val="22"/>
          <w:lang w:val="sl-SI"/>
        </w:rPr>
        <w:t>(05) 335 01 73 in 335 03 61.</w:t>
      </w:r>
    </w:p>
    <w:p w14:paraId="717A3FF5" w14:textId="77777777" w:rsidR="0022442C" w:rsidRPr="00EB667E" w:rsidRDefault="0022442C" w:rsidP="0022442C">
      <w:pPr>
        <w:pStyle w:val="Telobesedila"/>
        <w:rPr>
          <w:rFonts w:ascii="Calibri Light" w:hAnsi="Calibri Light" w:cs="Arial"/>
          <w:sz w:val="22"/>
          <w:szCs w:val="22"/>
          <w:lang w:val="sl-SI"/>
        </w:rPr>
      </w:pPr>
    </w:p>
    <w:p w14:paraId="79F4969B" w14:textId="144BD629" w:rsidR="0022442C" w:rsidRPr="00EB667E" w:rsidRDefault="0022442C" w:rsidP="0022442C">
      <w:pPr>
        <w:pStyle w:val="Telobesedila"/>
        <w:jc w:val="left"/>
        <w:rPr>
          <w:rFonts w:ascii="Calibri Light" w:hAnsi="Calibri Light" w:cs="Calibri"/>
          <w:sz w:val="22"/>
          <w:szCs w:val="22"/>
          <w:lang w:val="sl-SI"/>
        </w:rPr>
      </w:pPr>
      <w:r w:rsidRPr="00EB667E">
        <w:rPr>
          <w:rFonts w:ascii="Calibri Light" w:hAnsi="Calibri Light" w:cs="Calibri"/>
          <w:sz w:val="22"/>
          <w:szCs w:val="22"/>
          <w:lang w:val="sl-SI"/>
        </w:rPr>
        <w:t xml:space="preserve">Vloge pošljite na naslov </w:t>
      </w:r>
      <w:r w:rsidRPr="00EB667E">
        <w:rPr>
          <w:rFonts w:ascii="Calibri Light" w:hAnsi="Calibri Light" w:cs="Calibri"/>
          <w:b/>
          <w:sz w:val="22"/>
          <w:szCs w:val="22"/>
          <w:lang w:val="sl-SI"/>
        </w:rPr>
        <w:t xml:space="preserve">Javni sklad malega gospodarstva Goriške, Trg E. Kardelja 1, 5000 Nova Gorica </w:t>
      </w:r>
      <w:r w:rsidRPr="00EB667E">
        <w:rPr>
          <w:rFonts w:ascii="Calibri Light" w:hAnsi="Calibri Light" w:cs="Calibri"/>
          <w:sz w:val="22"/>
          <w:szCs w:val="22"/>
          <w:lang w:val="sl-SI"/>
        </w:rPr>
        <w:t>ali osebno oddajte na sedežu v času uradnih ur,</w:t>
      </w:r>
      <w:r w:rsidRPr="00EB667E">
        <w:rPr>
          <w:rFonts w:ascii="Calibri Light" w:hAnsi="Calibri Light" w:cs="Calibri"/>
          <w:b/>
          <w:sz w:val="22"/>
          <w:szCs w:val="22"/>
          <w:lang w:val="sl-SI"/>
        </w:rPr>
        <w:t xml:space="preserve"> </w:t>
      </w:r>
      <w:r w:rsidRPr="00EB667E">
        <w:rPr>
          <w:rFonts w:ascii="Calibri Light" w:hAnsi="Calibri Light" w:cs="Calibri"/>
          <w:bCs/>
          <w:sz w:val="22"/>
          <w:szCs w:val="22"/>
          <w:lang w:val="sl-SI"/>
        </w:rPr>
        <w:t>soba</w:t>
      </w:r>
      <w:r w:rsidRPr="00EB667E">
        <w:rPr>
          <w:rFonts w:ascii="Calibri Light" w:hAnsi="Calibri Light" w:cs="Calibri"/>
          <w:b/>
          <w:sz w:val="22"/>
          <w:szCs w:val="22"/>
          <w:lang w:val="sl-SI"/>
        </w:rPr>
        <w:t xml:space="preserve"> </w:t>
      </w:r>
      <w:r w:rsidRPr="00EB667E">
        <w:rPr>
          <w:rFonts w:ascii="Calibri Light" w:hAnsi="Calibri Light" w:cs="Calibri"/>
          <w:sz w:val="22"/>
          <w:szCs w:val="22"/>
          <w:lang w:val="sl-SI"/>
        </w:rPr>
        <w:t>št. 19/II. nadstropje, s pripisom na ovojnici</w:t>
      </w:r>
      <w:r w:rsidRPr="00EB667E">
        <w:rPr>
          <w:rFonts w:ascii="Calibri Light" w:hAnsi="Calibri Light" w:cs="Calibri"/>
          <w:b/>
          <w:sz w:val="22"/>
          <w:szCs w:val="22"/>
          <w:lang w:val="sl-SI"/>
        </w:rPr>
        <w:t>: NE ODPIRAJ – PODPORA POSLOV</w:t>
      </w:r>
      <w:r w:rsidR="007B588F">
        <w:rPr>
          <w:rFonts w:ascii="Calibri Light" w:hAnsi="Calibri Light" w:cs="Calibri"/>
          <w:b/>
          <w:sz w:val="22"/>
          <w:szCs w:val="22"/>
          <w:lang w:val="sl-SI"/>
        </w:rPr>
        <w:t>A</w:t>
      </w:r>
      <w:r w:rsidRPr="00EB667E">
        <w:rPr>
          <w:rFonts w:ascii="Calibri Light" w:hAnsi="Calibri Light" w:cs="Calibri"/>
          <w:b/>
          <w:sz w:val="22"/>
          <w:szCs w:val="22"/>
          <w:lang w:val="sl-SI"/>
        </w:rPr>
        <w:t>NJA.</w:t>
      </w:r>
    </w:p>
    <w:p w14:paraId="3742BB36" w14:textId="77777777" w:rsidR="0022442C" w:rsidRPr="00EB667E" w:rsidRDefault="0022442C" w:rsidP="0022442C">
      <w:pPr>
        <w:pStyle w:val="Telobesedila"/>
        <w:rPr>
          <w:rFonts w:ascii="Calibri Light" w:hAnsi="Calibri Light" w:cs="Arial"/>
          <w:sz w:val="22"/>
          <w:szCs w:val="22"/>
          <w:lang w:val="sl-SI"/>
        </w:rPr>
      </w:pPr>
    </w:p>
    <w:p w14:paraId="2EA51BCA" w14:textId="77777777" w:rsidR="00140AC7" w:rsidRPr="00EB667E" w:rsidRDefault="00140AC7" w:rsidP="00826EB0">
      <w:pPr>
        <w:pStyle w:val="Telobesedila"/>
        <w:rPr>
          <w:rFonts w:ascii="Calibri Light" w:hAnsi="Calibri Light" w:cs="Arial"/>
          <w:sz w:val="22"/>
          <w:szCs w:val="22"/>
          <w:lang w:val="sl-SI"/>
        </w:rPr>
      </w:pPr>
    </w:p>
    <w:p w14:paraId="6C4E8907" w14:textId="77777777" w:rsidR="00453D0A" w:rsidRPr="00EB667E" w:rsidRDefault="00453D0A" w:rsidP="00826EB0">
      <w:pPr>
        <w:pStyle w:val="Telobesedila"/>
        <w:rPr>
          <w:rFonts w:ascii="Calibri Light" w:hAnsi="Calibri Light" w:cs="Arial"/>
          <w:sz w:val="22"/>
          <w:szCs w:val="22"/>
          <w:lang w:val="sl-SI"/>
        </w:rPr>
      </w:pPr>
    </w:p>
    <w:p w14:paraId="1C81F296" w14:textId="312D2DD0" w:rsidR="00826EB0" w:rsidRPr="00EB667E" w:rsidRDefault="00826EB0" w:rsidP="00826EB0">
      <w:pPr>
        <w:pStyle w:val="Telobesedila2"/>
        <w:rPr>
          <w:rFonts w:ascii="Calibri Light" w:hAnsi="Calibri Light" w:cs="Arial"/>
          <w:b w:val="0"/>
          <w:sz w:val="22"/>
          <w:szCs w:val="22"/>
          <w:lang w:val="sl-SI"/>
        </w:rPr>
      </w:pPr>
      <w:r w:rsidRPr="00EB667E">
        <w:rPr>
          <w:rFonts w:ascii="Calibri Light" w:hAnsi="Calibri Light" w:cs="Arial"/>
          <w:b w:val="0"/>
          <w:sz w:val="22"/>
          <w:szCs w:val="22"/>
          <w:lang w:val="sl-SI"/>
        </w:rPr>
        <w:t xml:space="preserve"> </w:t>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001B5F28" w:rsidRPr="00EB667E">
        <w:rPr>
          <w:rFonts w:ascii="Calibri Light" w:hAnsi="Calibri Light" w:cs="Arial"/>
          <w:b w:val="0"/>
          <w:sz w:val="22"/>
          <w:szCs w:val="22"/>
          <w:lang w:val="sl-SI"/>
        </w:rPr>
        <w:tab/>
      </w:r>
      <w:r w:rsidRPr="00EB667E">
        <w:rPr>
          <w:rFonts w:ascii="Calibri Light" w:hAnsi="Calibri Light" w:cs="Arial"/>
          <w:b w:val="0"/>
          <w:sz w:val="22"/>
          <w:szCs w:val="22"/>
          <w:lang w:val="sl-SI"/>
        </w:rPr>
        <w:t xml:space="preserve"> </w:t>
      </w:r>
      <w:r w:rsidR="002A4013" w:rsidRPr="00EB667E">
        <w:rPr>
          <w:rFonts w:ascii="Calibri Light" w:hAnsi="Calibri Light" w:cs="Arial"/>
          <w:b w:val="0"/>
          <w:sz w:val="22"/>
          <w:szCs w:val="22"/>
          <w:lang w:val="sl-SI"/>
        </w:rPr>
        <w:t xml:space="preserve">    </w:t>
      </w:r>
      <w:r w:rsidR="008B5322" w:rsidRPr="00EB667E">
        <w:rPr>
          <w:rFonts w:ascii="Calibri Light" w:hAnsi="Calibri Light" w:cs="Arial"/>
          <w:b w:val="0"/>
          <w:sz w:val="22"/>
          <w:szCs w:val="22"/>
          <w:lang w:val="sl-SI"/>
        </w:rPr>
        <w:t>Direktorica</w:t>
      </w:r>
      <w:r w:rsidR="002A4013" w:rsidRPr="00EB667E">
        <w:rPr>
          <w:rFonts w:ascii="Calibri Light" w:hAnsi="Calibri Light" w:cs="Arial"/>
          <w:b w:val="0"/>
          <w:sz w:val="22"/>
          <w:szCs w:val="22"/>
          <w:lang w:val="sl-SI"/>
        </w:rPr>
        <w:t>:</w:t>
      </w:r>
      <w:r w:rsidRPr="00EB667E">
        <w:rPr>
          <w:rFonts w:ascii="Calibri Light" w:hAnsi="Calibri Light" w:cs="Arial"/>
          <w:b w:val="0"/>
          <w:sz w:val="22"/>
          <w:szCs w:val="22"/>
          <w:lang w:val="sl-SI"/>
        </w:rPr>
        <w:t xml:space="preserve"> </w:t>
      </w:r>
    </w:p>
    <w:p w14:paraId="40441DAA" w14:textId="77777777" w:rsidR="00CE0665" w:rsidRPr="00EB667E" w:rsidRDefault="00826EB0" w:rsidP="00FA3FBE">
      <w:pPr>
        <w:pStyle w:val="Telobesedila2"/>
        <w:rPr>
          <w:rFonts w:ascii="Calibri Light" w:hAnsi="Calibri Light" w:cs="Calibri Light"/>
          <w:sz w:val="22"/>
          <w:szCs w:val="22"/>
          <w:lang w:val="sl-SI"/>
        </w:rPr>
      </w:pPr>
      <w:r w:rsidRPr="00EB667E">
        <w:rPr>
          <w:rFonts w:ascii="Calibri Light" w:hAnsi="Calibri Light" w:cs="Arial"/>
          <w:b w:val="0"/>
          <w:sz w:val="22"/>
          <w:szCs w:val="22"/>
          <w:lang w:val="sl-SI"/>
        </w:rPr>
        <w:t xml:space="preserve"> </w:t>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Pr="00EB667E">
        <w:rPr>
          <w:rFonts w:ascii="Calibri Light" w:hAnsi="Calibri Light" w:cs="Arial"/>
          <w:b w:val="0"/>
          <w:sz w:val="22"/>
          <w:szCs w:val="22"/>
          <w:lang w:val="sl-SI"/>
        </w:rPr>
        <w:tab/>
      </w:r>
      <w:r w:rsidR="001B5F28" w:rsidRPr="00EB667E">
        <w:rPr>
          <w:rFonts w:ascii="Calibri Light" w:hAnsi="Calibri Light" w:cs="Arial"/>
          <w:b w:val="0"/>
          <w:sz w:val="22"/>
          <w:szCs w:val="22"/>
          <w:lang w:val="sl-SI"/>
        </w:rPr>
        <w:tab/>
      </w:r>
      <w:r w:rsidRPr="00EB667E">
        <w:rPr>
          <w:rFonts w:ascii="Calibri Light" w:hAnsi="Calibri Light" w:cs="Arial"/>
          <w:b w:val="0"/>
          <w:sz w:val="22"/>
          <w:szCs w:val="22"/>
          <w:lang w:val="sl-SI"/>
        </w:rPr>
        <w:t xml:space="preserve"> mag. Iris Podobnik</w:t>
      </w:r>
    </w:p>
    <w:sectPr w:rsidR="00CE0665" w:rsidRPr="00EB667E" w:rsidSect="00BB5FBE">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5DC00" w14:textId="77777777" w:rsidR="00843386" w:rsidRDefault="00843386">
      <w:r>
        <w:separator/>
      </w:r>
    </w:p>
  </w:endnote>
  <w:endnote w:type="continuationSeparator" w:id="0">
    <w:p w14:paraId="07E47EBC" w14:textId="77777777" w:rsidR="00843386" w:rsidRDefault="0084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0182" w14:textId="77777777" w:rsidR="00093C1E" w:rsidRPr="00826EB0" w:rsidRDefault="00E04E06">
    <w:pPr>
      <w:pStyle w:val="Noga"/>
      <w:jc w:val="center"/>
      <w:rPr>
        <w:rFonts w:ascii="Calibri Light" w:hAnsi="Calibri Light" w:cs="Calibri Light"/>
        <w:sz w:val="16"/>
        <w:szCs w:val="16"/>
      </w:rPr>
    </w:pPr>
    <w:r w:rsidRPr="00826EB0">
      <w:rPr>
        <w:rFonts w:ascii="Calibri Light" w:hAnsi="Calibri Light" w:cs="Calibri Light"/>
        <w:sz w:val="16"/>
        <w:szCs w:val="16"/>
      </w:rPr>
      <w:fldChar w:fldCharType="begin"/>
    </w:r>
    <w:r w:rsidRPr="00826EB0">
      <w:rPr>
        <w:rFonts w:ascii="Calibri Light" w:hAnsi="Calibri Light" w:cs="Calibri Light"/>
        <w:sz w:val="16"/>
        <w:szCs w:val="16"/>
      </w:rPr>
      <w:instrText>PAGE   \* MERGEFORMAT</w:instrText>
    </w:r>
    <w:r w:rsidRPr="00826EB0">
      <w:rPr>
        <w:rFonts w:ascii="Calibri Light" w:hAnsi="Calibri Light" w:cs="Calibri Light"/>
        <w:sz w:val="16"/>
        <w:szCs w:val="16"/>
      </w:rPr>
      <w:fldChar w:fldCharType="separate"/>
    </w:r>
    <w:r w:rsidR="002B4C4C" w:rsidRPr="002B4C4C">
      <w:rPr>
        <w:rFonts w:ascii="Calibri Light" w:hAnsi="Calibri Light" w:cs="Calibri Light"/>
        <w:noProof/>
        <w:sz w:val="16"/>
        <w:szCs w:val="16"/>
        <w:lang w:val="sl-SI"/>
      </w:rPr>
      <w:t>6</w:t>
    </w:r>
    <w:r w:rsidRPr="00826EB0">
      <w:rPr>
        <w:rFonts w:ascii="Calibri Light" w:hAnsi="Calibri Light" w:cs="Calibri Light"/>
        <w:noProof/>
        <w:sz w:val="16"/>
        <w:szCs w:val="16"/>
        <w:lang w:val="sl-SI"/>
      </w:rPr>
      <w:fldChar w:fldCharType="end"/>
    </w:r>
  </w:p>
  <w:p w14:paraId="1450C82C" w14:textId="77777777" w:rsidR="00093C1E" w:rsidRDefault="00093C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8CCD5" w14:textId="77777777" w:rsidR="00843386" w:rsidRDefault="00843386">
      <w:r>
        <w:separator/>
      </w:r>
    </w:p>
  </w:footnote>
  <w:footnote w:type="continuationSeparator" w:id="0">
    <w:p w14:paraId="243760DB" w14:textId="77777777" w:rsidR="00843386" w:rsidRDefault="00843386">
      <w:r>
        <w:continuationSeparator/>
      </w:r>
    </w:p>
  </w:footnote>
  <w:footnote w:id="1">
    <w:p w14:paraId="246884EA" w14:textId="77777777" w:rsidR="00C76878" w:rsidRPr="00CB269B" w:rsidRDefault="00C76878" w:rsidP="00C76878">
      <w:pPr>
        <w:pStyle w:val="Sprotnaopomba-besedilo"/>
        <w:rPr>
          <w:lang w:val="sl-SI"/>
        </w:rPr>
      </w:pPr>
      <w:r w:rsidRPr="002307CC">
        <w:rPr>
          <w:rStyle w:val="Sprotnaopomba-sklic"/>
          <w:sz w:val="18"/>
          <w:szCs w:val="18"/>
        </w:rPr>
        <w:footnoteRef/>
      </w:r>
      <w:r>
        <w:t xml:space="preserve"> </w:t>
      </w:r>
      <w:r w:rsidRPr="002307CC">
        <w:rPr>
          <w:sz w:val="18"/>
          <w:szCs w:val="18"/>
        </w:rPr>
        <w:t>Plače so upravičen strošek le v deležu, ki ni predmet refundacije iz katerega koli naslova.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4089" w14:textId="77777777" w:rsidR="007C6941" w:rsidRPr="001F21E6" w:rsidRDefault="00160E63" w:rsidP="001F21E6">
    <w:pPr>
      <w:pStyle w:val="Glava"/>
      <w:jc w:val="right"/>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7302"/>
    <w:multiLevelType w:val="hybridMultilevel"/>
    <w:tmpl w:val="C2D62E80"/>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B61392"/>
    <w:multiLevelType w:val="hybridMultilevel"/>
    <w:tmpl w:val="0FC67A72"/>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FD7CFC"/>
    <w:multiLevelType w:val="hybridMultilevel"/>
    <w:tmpl w:val="201ADD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B2095B"/>
    <w:multiLevelType w:val="hybridMultilevel"/>
    <w:tmpl w:val="20F6FDD4"/>
    <w:lvl w:ilvl="0" w:tplc="D45C71E2">
      <w:start w:val="3"/>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BC63A43"/>
    <w:multiLevelType w:val="hybridMultilevel"/>
    <w:tmpl w:val="B400E7AC"/>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EE5B4B"/>
    <w:multiLevelType w:val="hybridMultilevel"/>
    <w:tmpl w:val="DB2A5BD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FE2051"/>
    <w:multiLevelType w:val="hybridMultilevel"/>
    <w:tmpl w:val="8D5C711E"/>
    <w:lvl w:ilvl="0" w:tplc="D45C71E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E04986"/>
    <w:multiLevelType w:val="hybridMultilevel"/>
    <w:tmpl w:val="BD76ED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2D0C15"/>
    <w:multiLevelType w:val="hybridMultilevel"/>
    <w:tmpl w:val="46605E62"/>
    <w:lvl w:ilvl="0" w:tplc="D45C71E2">
      <w:start w:val="3"/>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64E0CA1"/>
    <w:multiLevelType w:val="hybridMultilevel"/>
    <w:tmpl w:val="C6DA0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143CF3"/>
    <w:multiLevelType w:val="multilevel"/>
    <w:tmpl w:val="9AC05DDE"/>
    <w:lvl w:ilvl="0">
      <w:start w:val="3"/>
      <w:numFmt w:val="bullet"/>
      <w:lvlText w:val="-"/>
      <w:lvlJc w:val="left"/>
      <w:pPr>
        <w:tabs>
          <w:tab w:val="num" w:pos="360"/>
        </w:tabs>
        <w:ind w:left="360"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8AE3D60"/>
    <w:multiLevelType w:val="hybridMultilevel"/>
    <w:tmpl w:val="8CAAD91A"/>
    <w:lvl w:ilvl="0" w:tplc="D45C71E2">
      <w:start w:val="3"/>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56D1FA1"/>
    <w:multiLevelType w:val="singleLevel"/>
    <w:tmpl w:val="D45C71E2"/>
    <w:lvl w:ilvl="0">
      <w:start w:val="3"/>
      <w:numFmt w:val="bullet"/>
      <w:lvlText w:val="-"/>
      <w:lvlJc w:val="left"/>
      <w:pPr>
        <w:tabs>
          <w:tab w:val="num" w:pos="360"/>
        </w:tabs>
        <w:ind w:left="360" w:hanging="360"/>
      </w:pPr>
      <w:rPr>
        <w:rFonts w:hint="default"/>
      </w:rPr>
    </w:lvl>
  </w:abstractNum>
  <w:abstractNum w:abstractNumId="13" w15:restartNumberingAfterBreak="0">
    <w:nsid w:val="4EE72D82"/>
    <w:multiLevelType w:val="hybridMultilevel"/>
    <w:tmpl w:val="747C5DA6"/>
    <w:lvl w:ilvl="0" w:tplc="04240015">
      <w:start w:val="1"/>
      <w:numFmt w:val="upp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D30492"/>
    <w:multiLevelType w:val="hybridMultilevel"/>
    <w:tmpl w:val="FD24D9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5D764602"/>
    <w:multiLevelType w:val="hybridMultilevel"/>
    <w:tmpl w:val="217CE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C9221E"/>
    <w:multiLevelType w:val="hybridMultilevel"/>
    <w:tmpl w:val="EE0499EA"/>
    <w:lvl w:ilvl="0" w:tplc="0424000F">
      <w:start w:val="1"/>
      <w:numFmt w:val="decimal"/>
      <w:lvlText w:val="%1."/>
      <w:lvlJc w:val="left"/>
      <w:pPr>
        <w:tabs>
          <w:tab w:val="num" w:pos="720"/>
        </w:tabs>
        <w:ind w:left="720" w:hanging="360"/>
      </w:pPr>
      <w:rPr>
        <w:rFonts w:hint="default"/>
      </w:rPr>
    </w:lvl>
    <w:lvl w:ilvl="1" w:tplc="B7FCC1EA">
      <w:start w:val="1"/>
      <w:numFmt w:val="decimal"/>
      <w:lvlText w:val="%2."/>
      <w:lvlJc w:val="left"/>
      <w:pPr>
        <w:tabs>
          <w:tab w:val="num" w:pos="1440"/>
        </w:tabs>
        <w:ind w:left="1440" w:hanging="360"/>
      </w:pPr>
      <w:rPr>
        <w:rFonts w:ascii="Times New Roman" w:eastAsia="Times New Roman" w:hAnsi="Times New Roman" w:cs="Times New Roman"/>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36AF3"/>
    <w:multiLevelType w:val="hybridMultilevel"/>
    <w:tmpl w:val="D7BE3812"/>
    <w:lvl w:ilvl="0" w:tplc="D78E056C">
      <w:start w:val="1"/>
      <w:numFmt w:val="lowerLetter"/>
      <w:pStyle w:val="Slog2"/>
      <w:lvlText w:val="(%1)"/>
      <w:lvlJc w:val="left"/>
      <w:pPr>
        <w:ind w:left="1069" w:hanging="360"/>
      </w:pPr>
      <w:rPr>
        <w:rFonts w:hint="default"/>
        <w:b w:val="0"/>
        <w:i w:val="0"/>
        <w:sz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5F086FE4"/>
    <w:multiLevelType w:val="hybridMultilevel"/>
    <w:tmpl w:val="9CA85FC6"/>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9" w15:restartNumberingAfterBreak="0">
    <w:nsid w:val="600A284F"/>
    <w:multiLevelType w:val="multilevel"/>
    <w:tmpl w:val="8C7E6204"/>
    <w:lvl w:ilvl="0">
      <w:start w:val="1"/>
      <w:numFmt w:val="decimal"/>
      <w:lvlText w:val="%1."/>
      <w:lvlJc w:val="left"/>
      <w:pPr>
        <w:ind w:left="749" w:hanging="465"/>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0" w15:restartNumberingAfterBreak="0">
    <w:nsid w:val="6062480D"/>
    <w:multiLevelType w:val="multilevel"/>
    <w:tmpl w:val="9AC05DDE"/>
    <w:lvl w:ilvl="0">
      <w:start w:val="3"/>
      <w:numFmt w:val="bullet"/>
      <w:lvlText w:val="-"/>
      <w:lvlJc w:val="left"/>
      <w:pPr>
        <w:tabs>
          <w:tab w:val="num" w:pos="360"/>
        </w:tabs>
        <w:ind w:left="360" w:hanging="360"/>
      </w:pPr>
      <w:rPr>
        <w:rFonts w:hint="default"/>
      </w:rPr>
    </w:lvl>
    <w:lvl w:ilvl="1">
      <w:start w:val="4"/>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880424D"/>
    <w:multiLevelType w:val="hybridMultilevel"/>
    <w:tmpl w:val="67303D5C"/>
    <w:lvl w:ilvl="0" w:tplc="69AA33DE">
      <w:start w:val="3"/>
      <w:numFmt w:val="bullet"/>
      <w:lvlText w:val="-"/>
      <w:lvlJc w:val="left"/>
      <w:pPr>
        <w:ind w:left="720" w:hanging="360"/>
      </w:pPr>
      <w:rPr>
        <w:rFonts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8B23E7"/>
    <w:multiLevelType w:val="hybridMultilevel"/>
    <w:tmpl w:val="DFF410D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BF84FAE"/>
    <w:multiLevelType w:val="hybridMultilevel"/>
    <w:tmpl w:val="F7FAE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F52EF1"/>
    <w:multiLevelType w:val="hybridMultilevel"/>
    <w:tmpl w:val="0B2606EE"/>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25" w15:restartNumberingAfterBreak="0">
    <w:nsid w:val="73817BF8"/>
    <w:multiLevelType w:val="multilevel"/>
    <w:tmpl w:val="8C7E6204"/>
    <w:lvl w:ilvl="0">
      <w:start w:val="1"/>
      <w:numFmt w:val="decimal"/>
      <w:lvlText w:val="%1."/>
      <w:lvlJc w:val="left"/>
      <w:pPr>
        <w:ind w:left="749" w:hanging="465"/>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6" w15:restartNumberingAfterBreak="0">
    <w:nsid w:val="78AA61AD"/>
    <w:multiLevelType w:val="hybridMultilevel"/>
    <w:tmpl w:val="0546B1C2"/>
    <w:lvl w:ilvl="0" w:tplc="D45C71E2">
      <w:start w:val="3"/>
      <w:numFmt w:val="bullet"/>
      <w:lvlText w:val="-"/>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9FB616C"/>
    <w:multiLevelType w:val="hybridMultilevel"/>
    <w:tmpl w:val="78E6AFFE"/>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870671"/>
    <w:multiLevelType w:val="hybridMultilevel"/>
    <w:tmpl w:val="13786726"/>
    <w:lvl w:ilvl="0" w:tplc="3F680C82">
      <w:start w:val="1"/>
      <w:numFmt w:val="lowerLetter"/>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882160554">
    <w:abstractNumId w:val="12"/>
  </w:num>
  <w:num w:numId="2" w16cid:durableId="1918830676">
    <w:abstractNumId w:val="21"/>
  </w:num>
  <w:num w:numId="3" w16cid:durableId="1589118517">
    <w:abstractNumId w:val="4"/>
  </w:num>
  <w:num w:numId="4" w16cid:durableId="635991699">
    <w:abstractNumId w:val="6"/>
  </w:num>
  <w:num w:numId="5" w16cid:durableId="993290357">
    <w:abstractNumId w:val="20"/>
  </w:num>
  <w:num w:numId="6" w16cid:durableId="1236090589">
    <w:abstractNumId w:val="10"/>
  </w:num>
  <w:num w:numId="7" w16cid:durableId="1658922249">
    <w:abstractNumId w:val="19"/>
  </w:num>
  <w:num w:numId="8" w16cid:durableId="1246260221">
    <w:abstractNumId w:val="28"/>
  </w:num>
  <w:num w:numId="9" w16cid:durableId="886985954">
    <w:abstractNumId w:val="14"/>
  </w:num>
  <w:num w:numId="10" w16cid:durableId="31463203">
    <w:abstractNumId w:val="24"/>
  </w:num>
  <w:num w:numId="11" w16cid:durableId="1616206698">
    <w:abstractNumId w:val="2"/>
  </w:num>
  <w:num w:numId="12" w16cid:durableId="1131947521">
    <w:abstractNumId w:val="7"/>
  </w:num>
  <w:num w:numId="13" w16cid:durableId="1449355793">
    <w:abstractNumId w:val="15"/>
  </w:num>
  <w:num w:numId="14" w16cid:durableId="2062171610">
    <w:abstractNumId w:val="22"/>
  </w:num>
  <w:num w:numId="15" w16cid:durableId="123892733">
    <w:abstractNumId w:val="13"/>
  </w:num>
  <w:num w:numId="16" w16cid:durableId="1018434745">
    <w:abstractNumId w:val="5"/>
  </w:num>
  <w:num w:numId="17" w16cid:durableId="1224365107">
    <w:abstractNumId w:val="26"/>
  </w:num>
  <w:num w:numId="18" w16cid:durableId="431361732">
    <w:abstractNumId w:val="0"/>
  </w:num>
  <w:num w:numId="19" w16cid:durableId="353848311">
    <w:abstractNumId w:val="11"/>
  </w:num>
  <w:num w:numId="20" w16cid:durableId="2085645123">
    <w:abstractNumId w:val="23"/>
  </w:num>
  <w:num w:numId="21" w16cid:durableId="1301032652">
    <w:abstractNumId w:val="8"/>
  </w:num>
  <w:num w:numId="22" w16cid:durableId="888153664">
    <w:abstractNumId w:val="1"/>
  </w:num>
  <w:num w:numId="23" w16cid:durableId="212888398">
    <w:abstractNumId w:val="27"/>
  </w:num>
  <w:num w:numId="24" w16cid:durableId="222330711">
    <w:abstractNumId w:val="18"/>
  </w:num>
  <w:num w:numId="25" w16cid:durableId="851139918">
    <w:abstractNumId w:val="9"/>
  </w:num>
  <w:num w:numId="26" w16cid:durableId="791486137">
    <w:abstractNumId w:val="25"/>
  </w:num>
  <w:num w:numId="27" w16cid:durableId="837621343">
    <w:abstractNumId w:val="16"/>
  </w:num>
  <w:num w:numId="28" w16cid:durableId="1249385567">
    <w:abstractNumId w:val="17"/>
  </w:num>
  <w:num w:numId="29" w16cid:durableId="23517002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6E"/>
    <w:rsid w:val="000039E1"/>
    <w:rsid w:val="00006F76"/>
    <w:rsid w:val="00010CF1"/>
    <w:rsid w:val="00011391"/>
    <w:rsid w:val="0001474C"/>
    <w:rsid w:val="0002019A"/>
    <w:rsid w:val="00022D96"/>
    <w:rsid w:val="00023E4D"/>
    <w:rsid w:val="00024C98"/>
    <w:rsid w:val="00027563"/>
    <w:rsid w:val="0003061E"/>
    <w:rsid w:val="00030892"/>
    <w:rsid w:val="00032E20"/>
    <w:rsid w:val="00034129"/>
    <w:rsid w:val="000355FD"/>
    <w:rsid w:val="00043779"/>
    <w:rsid w:val="0004395E"/>
    <w:rsid w:val="0004427D"/>
    <w:rsid w:val="000453F1"/>
    <w:rsid w:val="000464A2"/>
    <w:rsid w:val="00046814"/>
    <w:rsid w:val="0005116A"/>
    <w:rsid w:val="00051903"/>
    <w:rsid w:val="00051ECD"/>
    <w:rsid w:val="00055D68"/>
    <w:rsid w:val="00060669"/>
    <w:rsid w:val="00060737"/>
    <w:rsid w:val="000608D7"/>
    <w:rsid w:val="000637E4"/>
    <w:rsid w:val="0006482C"/>
    <w:rsid w:val="00067604"/>
    <w:rsid w:val="00067762"/>
    <w:rsid w:val="00067B43"/>
    <w:rsid w:val="000706C6"/>
    <w:rsid w:val="0007269B"/>
    <w:rsid w:val="00072AEE"/>
    <w:rsid w:val="00074ED6"/>
    <w:rsid w:val="000824CB"/>
    <w:rsid w:val="00082653"/>
    <w:rsid w:val="00082A91"/>
    <w:rsid w:val="00084691"/>
    <w:rsid w:val="00086E13"/>
    <w:rsid w:val="00087934"/>
    <w:rsid w:val="00093545"/>
    <w:rsid w:val="00093C1E"/>
    <w:rsid w:val="00094E7D"/>
    <w:rsid w:val="00095CDC"/>
    <w:rsid w:val="000A00C9"/>
    <w:rsid w:val="000A0487"/>
    <w:rsid w:val="000A0882"/>
    <w:rsid w:val="000A3838"/>
    <w:rsid w:val="000A563D"/>
    <w:rsid w:val="000A6741"/>
    <w:rsid w:val="000B3BC9"/>
    <w:rsid w:val="000C67A8"/>
    <w:rsid w:val="000C754A"/>
    <w:rsid w:val="000D10B2"/>
    <w:rsid w:val="000D3957"/>
    <w:rsid w:val="000D3DA2"/>
    <w:rsid w:val="000D6EEB"/>
    <w:rsid w:val="000D73F3"/>
    <w:rsid w:val="000D7965"/>
    <w:rsid w:val="000E1E15"/>
    <w:rsid w:val="000E2DDD"/>
    <w:rsid w:val="000E3709"/>
    <w:rsid w:val="000E4A04"/>
    <w:rsid w:val="000E54E0"/>
    <w:rsid w:val="000E73F9"/>
    <w:rsid w:val="000F0555"/>
    <w:rsid w:val="000F1965"/>
    <w:rsid w:val="000F20C4"/>
    <w:rsid w:val="000F544D"/>
    <w:rsid w:val="000F5B4A"/>
    <w:rsid w:val="0010239E"/>
    <w:rsid w:val="00106F25"/>
    <w:rsid w:val="001154CF"/>
    <w:rsid w:val="00116BD9"/>
    <w:rsid w:val="001178B2"/>
    <w:rsid w:val="0012174A"/>
    <w:rsid w:val="00122025"/>
    <w:rsid w:val="0012341A"/>
    <w:rsid w:val="001328F7"/>
    <w:rsid w:val="00140AC7"/>
    <w:rsid w:val="00145834"/>
    <w:rsid w:val="00147279"/>
    <w:rsid w:val="00160E63"/>
    <w:rsid w:val="00163862"/>
    <w:rsid w:val="00165A50"/>
    <w:rsid w:val="00171795"/>
    <w:rsid w:val="00171BD1"/>
    <w:rsid w:val="00172D2F"/>
    <w:rsid w:val="00174409"/>
    <w:rsid w:val="0017648F"/>
    <w:rsid w:val="00181D8F"/>
    <w:rsid w:val="00181E1E"/>
    <w:rsid w:val="001826A8"/>
    <w:rsid w:val="00186B15"/>
    <w:rsid w:val="00187D21"/>
    <w:rsid w:val="00190225"/>
    <w:rsid w:val="001916D1"/>
    <w:rsid w:val="00197998"/>
    <w:rsid w:val="00197F3A"/>
    <w:rsid w:val="001A0179"/>
    <w:rsid w:val="001A5EC3"/>
    <w:rsid w:val="001A71F1"/>
    <w:rsid w:val="001B0149"/>
    <w:rsid w:val="001B48D6"/>
    <w:rsid w:val="001B530C"/>
    <w:rsid w:val="001B54CE"/>
    <w:rsid w:val="001B5F28"/>
    <w:rsid w:val="001C0393"/>
    <w:rsid w:val="001C1C0E"/>
    <w:rsid w:val="001C23C2"/>
    <w:rsid w:val="001C4A82"/>
    <w:rsid w:val="001C4B7A"/>
    <w:rsid w:val="001C65C6"/>
    <w:rsid w:val="001C6E41"/>
    <w:rsid w:val="001C6F91"/>
    <w:rsid w:val="001D01D9"/>
    <w:rsid w:val="001D2206"/>
    <w:rsid w:val="001D5EEB"/>
    <w:rsid w:val="001D62ED"/>
    <w:rsid w:val="001D6793"/>
    <w:rsid w:val="001D6E86"/>
    <w:rsid w:val="001E0CCC"/>
    <w:rsid w:val="001E19EC"/>
    <w:rsid w:val="001E2F75"/>
    <w:rsid w:val="001E473B"/>
    <w:rsid w:val="001E7665"/>
    <w:rsid w:val="001F21E6"/>
    <w:rsid w:val="001F757F"/>
    <w:rsid w:val="002021A6"/>
    <w:rsid w:val="00204342"/>
    <w:rsid w:val="002109D1"/>
    <w:rsid w:val="00213F75"/>
    <w:rsid w:val="00216B7E"/>
    <w:rsid w:val="0021794D"/>
    <w:rsid w:val="002209D9"/>
    <w:rsid w:val="00220A7E"/>
    <w:rsid w:val="00220B04"/>
    <w:rsid w:val="0022442C"/>
    <w:rsid w:val="0022489B"/>
    <w:rsid w:val="00226280"/>
    <w:rsid w:val="00226B94"/>
    <w:rsid w:val="00227061"/>
    <w:rsid w:val="00227538"/>
    <w:rsid w:val="00232CD7"/>
    <w:rsid w:val="002371C5"/>
    <w:rsid w:val="00240942"/>
    <w:rsid w:val="00241106"/>
    <w:rsid w:val="0024151B"/>
    <w:rsid w:val="00241CF7"/>
    <w:rsid w:val="00243F46"/>
    <w:rsid w:val="002458CC"/>
    <w:rsid w:val="00250680"/>
    <w:rsid w:val="00252DE2"/>
    <w:rsid w:val="002569C8"/>
    <w:rsid w:val="00256B01"/>
    <w:rsid w:val="0025751D"/>
    <w:rsid w:val="00260238"/>
    <w:rsid w:val="002622B5"/>
    <w:rsid w:val="00264CF7"/>
    <w:rsid w:val="0026528D"/>
    <w:rsid w:val="002660B8"/>
    <w:rsid w:val="00266C24"/>
    <w:rsid w:val="00270DCB"/>
    <w:rsid w:val="00271BFF"/>
    <w:rsid w:val="002725B6"/>
    <w:rsid w:val="00274B82"/>
    <w:rsid w:val="002752BA"/>
    <w:rsid w:val="00281851"/>
    <w:rsid w:val="00281A3E"/>
    <w:rsid w:val="00282C0B"/>
    <w:rsid w:val="00282F01"/>
    <w:rsid w:val="00283729"/>
    <w:rsid w:val="00285519"/>
    <w:rsid w:val="0028606E"/>
    <w:rsid w:val="00287F67"/>
    <w:rsid w:val="0029269D"/>
    <w:rsid w:val="002947E2"/>
    <w:rsid w:val="0029532B"/>
    <w:rsid w:val="00296905"/>
    <w:rsid w:val="00297285"/>
    <w:rsid w:val="002978ED"/>
    <w:rsid w:val="00297E03"/>
    <w:rsid w:val="002A0AD9"/>
    <w:rsid w:val="002A1EF9"/>
    <w:rsid w:val="002A4013"/>
    <w:rsid w:val="002A4102"/>
    <w:rsid w:val="002A608E"/>
    <w:rsid w:val="002A6D35"/>
    <w:rsid w:val="002B01AF"/>
    <w:rsid w:val="002B0D6B"/>
    <w:rsid w:val="002B200C"/>
    <w:rsid w:val="002B2114"/>
    <w:rsid w:val="002B4C4C"/>
    <w:rsid w:val="002B598D"/>
    <w:rsid w:val="002B5990"/>
    <w:rsid w:val="002B6688"/>
    <w:rsid w:val="002B6804"/>
    <w:rsid w:val="002C449B"/>
    <w:rsid w:val="002D1BB6"/>
    <w:rsid w:val="002D3843"/>
    <w:rsid w:val="002D4DB7"/>
    <w:rsid w:val="002D4FCD"/>
    <w:rsid w:val="002D6E70"/>
    <w:rsid w:val="002E22FF"/>
    <w:rsid w:val="002E3693"/>
    <w:rsid w:val="002E72AD"/>
    <w:rsid w:val="002F2309"/>
    <w:rsid w:val="002F6FF5"/>
    <w:rsid w:val="0030243E"/>
    <w:rsid w:val="00304759"/>
    <w:rsid w:val="003047F5"/>
    <w:rsid w:val="00305912"/>
    <w:rsid w:val="0030714B"/>
    <w:rsid w:val="0030753A"/>
    <w:rsid w:val="00310515"/>
    <w:rsid w:val="0031094D"/>
    <w:rsid w:val="0031232C"/>
    <w:rsid w:val="00312A57"/>
    <w:rsid w:val="00314C83"/>
    <w:rsid w:val="0031606A"/>
    <w:rsid w:val="00317BB3"/>
    <w:rsid w:val="00320782"/>
    <w:rsid w:val="0032185A"/>
    <w:rsid w:val="00321AF1"/>
    <w:rsid w:val="003278E7"/>
    <w:rsid w:val="00332E5D"/>
    <w:rsid w:val="0033338B"/>
    <w:rsid w:val="00335FF4"/>
    <w:rsid w:val="003361AE"/>
    <w:rsid w:val="003366C8"/>
    <w:rsid w:val="00337045"/>
    <w:rsid w:val="00337896"/>
    <w:rsid w:val="003417AC"/>
    <w:rsid w:val="003433B5"/>
    <w:rsid w:val="00345277"/>
    <w:rsid w:val="00350076"/>
    <w:rsid w:val="003514EA"/>
    <w:rsid w:val="00352B5D"/>
    <w:rsid w:val="00352FCD"/>
    <w:rsid w:val="00354CC4"/>
    <w:rsid w:val="00361554"/>
    <w:rsid w:val="003658EB"/>
    <w:rsid w:val="00365C27"/>
    <w:rsid w:val="003700E4"/>
    <w:rsid w:val="00372317"/>
    <w:rsid w:val="0037334A"/>
    <w:rsid w:val="003735CE"/>
    <w:rsid w:val="00373945"/>
    <w:rsid w:val="003767BD"/>
    <w:rsid w:val="00377B89"/>
    <w:rsid w:val="00381E32"/>
    <w:rsid w:val="00383488"/>
    <w:rsid w:val="0038371E"/>
    <w:rsid w:val="003843A5"/>
    <w:rsid w:val="00386500"/>
    <w:rsid w:val="003866AB"/>
    <w:rsid w:val="00386D40"/>
    <w:rsid w:val="00387AC0"/>
    <w:rsid w:val="00391349"/>
    <w:rsid w:val="0039352A"/>
    <w:rsid w:val="003A1E34"/>
    <w:rsid w:val="003A3D83"/>
    <w:rsid w:val="003A4237"/>
    <w:rsid w:val="003A5382"/>
    <w:rsid w:val="003A59C2"/>
    <w:rsid w:val="003B2797"/>
    <w:rsid w:val="003B3B5C"/>
    <w:rsid w:val="003B4EF0"/>
    <w:rsid w:val="003B62A3"/>
    <w:rsid w:val="003C0ADF"/>
    <w:rsid w:val="003C1EB2"/>
    <w:rsid w:val="003C467F"/>
    <w:rsid w:val="003C60F5"/>
    <w:rsid w:val="003C6566"/>
    <w:rsid w:val="003D51EA"/>
    <w:rsid w:val="003E2166"/>
    <w:rsid w:val="003E5FEF"/>
    <w:rsid w:val="003F121E"/>
    <w:rsid w:val="003F28E0"/>
    <w:rsid w:val="003F49DE"/>
    <w:rsid w:val="003F50E2"/>
    <w:rsid w:val="003F59BE"/>
    <w:rsid w:val="00403176"/>
    <w:rsid w:val="00404742"/>
    <w:rsid w:val="00407BD2"/>
    <w:rsid w:val="004204F0"/>
    <w:rsid w:val="0042059B"/>
    <w:rsid w:val="00420D46"/>
    <w:rsid w:val="00422D71"/>
    <w:rsid w:val="004260A6"/>
    <w:rsid w:val="004267D5"/>
    <w:rsid w:val="004320C0"/>
    <w:rsid w:val="00437F0E"/>
    <w:rsid w:val="004424F2"/>
    <w:rsid w:val="00442C8D"/>
    <w:rsid w:val="004533D1"/>
    <w:rsid w:val="00453D0A"/>
    <w:rsid w:val="00454989"/>
    <w:rsid w:val="00454ACB"/>
    <w:rsid w:val="00456F62"/>
    <w:rsid w:val="00457459"/>
    <w:rsid w:val="00460215"/>
    <w:rsid w:val="00463C24"/>
    <w:rsid w:val="00463FBD"/>
    <w:rsid w:val="0046478B"/>
    <w:rsid w:val="00465492"/>
    <w:rsid w:val="00466FB8"/>
    <w:rsid w:val="004673F5"/>
    <w:rsid w:val="00471B14"/>
    <w:rsid w:val="00472514"/>
    <w:rsid w:val="00473593"/>
    <w:rsid w:val="004737F2"/>
    <w:rsid w:val="00475197"/>
    <w:rsid w:val="004772DE"/>
    <w:rsid w:val="0048067C"/>
    <w:rsid w:val="00480CE0"/>
    <w:rsid w:val="004826AC"/>
    <w:rsid w:val="00482D41"/>
    <w:rsid w:val="0049187D"/>
    <w:rsid w:val="004921CA"/>
    <w:rsid w:val="00492F3B"/>
    <w:rsid w:val="00493CD6"/>
    <w:rsid w:val="00494CF9"/>
    <w:rsid w:val="004960DA"/>
    <w:rsid w:val="004A11C7"/>
    <w:rsid w:val="004A232E"/>
    <w:rsid w:val="004A485F"/>
    <w:rsid w:val="004A77D4"/>
    <w:rsid w:val="004B233C"/>
    <w:rsid w:val="004B347C"/>
    <w:rsid w:val="004B5291"/>
    <w:rsid w:val="004B555C"/>
    <w:rsid w:val="004B5EF9"/>
    <w:rsid w:val="004B72FD"/>
    <w:rsid w:val="004C14D6"/>
    <w:rsid w:val="004C283F"/>
    <w:rsid w:val="004C2D81"/>
    <w:rsid w:val="004C4143"/>
    <w:rsid w:val="004C64E6"/>
    <w:rsid w:val="004C66FC"/>
    <w:rsid w:val="004C6EAE"/>
    <w:rsid w:val="004C7D79"/>
    <w:rsid w:val="004C7DEC"/>
    <w:rsid w:val="004D288A"/>
    <w:rsid w:val="004D2A66"/>
    <w:rsid w:val="004D77E1"/>
    <w:rsid w:val="004E2368"/>
    <w:rsid w:val="004E27AE"/>
    <w:rsid w:val="004E2EC0"/>
    <w:rsid w:val="004E54AB"/>
    <w:rsid w:val="004E5812"/>
    <w:rsid w:val="004F2ED5"/>
    <w:rsid w:val="004F3759"/>
    <w:rsid w:val="004F560A"/>
    <w:rsid w:val="005007B4"/>
    <w:rsid w:val="005008D5"/>
    <w:rsid w:val="00501E19"/>
    <w:rsid w:val="00504E88"/>
    <w:rsid w:val="00505095"/>
    <w:rsid w:val="00511903"/>
    <w:rsid w:val="00511C15"/>
    <w:rsid w:val="0051250B"/>
    <w:rsid w:val="00512B63"/>
    <w:rsid w:val="00515F12"/>
    <w:rsid w:val="00521939"/>
    <w:rsid w:val="00521D9E"/>
    <w:rsid w:val="0052350B"/>
    <w:rsid w:val="0052537F"/>
    <w:rsid w:val="0052677D"/>
    <w:rsid w:val="00526B40"/>
    <w:rsid w:val="00527E12"/>
    <w:rsid w:val="00527F2A"/>
    <w:rsid w:val="00530ADA"/>
    <w:rsid w:val="00532C7B"/>
    <w:rsid w:val="00534D5B"/>
    <w:rsid w:val="00535B2E"/>
    <w:rsid w:val="005360FB"/>
    <w:rsid w:val="005444EB"/>
    <w:rsid w:val="005447EC"/>
    <w:rsid w:val="00544BD0"/>
    <w:rsid w:val="0055224B"/>
    <w:rsid w:val="00553D06"/>
    <w:rsid w:val="005548D5"/>
    <w:rsid w:val="005555E5"/>
    <w:rsid w:val="0056019E"/>
    <w:rsid w:val="005603E2"/>
    <w:rsid w:val="005614EF"/>
    <w:rsid w:val="0056222F"/>
    <w:rsid w:val="005676BF"/>
    <w:rsid w:val="00570159"/>
    <w:rsid w:val="005704AA"/>
    <w:rsid w:val="005713FE"/>
    <w:rsid w:val="00571F3D"/>
    <w:rsid w:val="005729A6"/>
    <w:rsid w:val="00574115"/>
    <w:rsid w:val="00575C02"/>
    <w:rsid w:val="00575C86"/>
    <w:rsid w:val="00576646"/>
    <w:rsid w:val="00576F89"/>
    <w:rsid w:val="005772E5"/>
    <w:rsid w:val="00581A30"/>
    <w:rsid w:val="00584005"/>
    <w:rsid w:val="00584536"/>
    <w:rsid w:val="00587B40"/>
    <w:rsid w:val="005906B0"/>
    <w:rsid w:val="005940BD"/>
    <w:rsid w:val="00595287"/>
    <w:rsid w:val="005A0E03"/>
    <w:rsid w:val="005A7753"/>
    <w:rsid w:val="005B26C3"/>
    <w:rsid w:val="005B6DED"/>
    <w:rsid w:val="005B7337"/>
    <w:rsid w:val="005B7BDD"/>
    <w:rsid w:val="005C2DC3"/>
    <w:rsid w:val="005C5523"/>
    <w:rsid w:val="005D1002"/>
    <w:rsid w:val="005D11B4"/>
    <w:rsid w:val="005D1908"/>
    <w:rsid w:val="005D1B89"/>
    <w:rsid w:val="005D2AC7"/>
    <w:rsid w:val="005D2C78"/>
    <w:rsid w:val="005D5A14"/>
    <w:rsid w:val="005D6D98"/>
    <w:rsid w:val="005D7185"/>
    <w:rsid w:val="005E0130"/>
    <w:rsid w:val="005E4F0A"/>
    <w:rsid w:val="005E7802"/>
    <w:rsid w:val="005E7FD4"/>
    <w:rsid w:val="005F0F91"/>
    <w:rsid w:val="005F5E98"/>
    <w:rsid w:val="00606B02"/>
    <w:rsid w:val="006124A0"/>
    <w:rsid w:val="006136E3"/>
    <w:rsid w:val="00613F56"/>
    <w:rsid w:val="0062298E"/>
    <w:rsid w:val="006237E0"/>
    <w:rsid w:val="00623A61"/>
    <w:rsid w:val="00624700"/>
    <w:rsid w:val="00624B01"/>
    <w:rsid w:val="00624B4B"/>
    <w:rsid w:val="00630FE3"/>
    <w:rsid w:val="00632339"/>
    <w:rsid w:val="00635380"/>
    <w:rsid w:val="00635B3D"/>
    <w:rsid w:val="006361A0"/>
    <w:rsid w:val="006365F5"/>
    <w:rsid w:val="006426F1"/>
    <w:rsid w:val="006427A5"/>
    <w:rsid w:val="00643A67"/>
    <w:rsid w:val="00646154"/>
    <w:rsid w:val="00646209"/>
    <w:rsid w:val="006562CC"/>
    <w:rsid w:val="00656760"/>
    <w:rsid w:val="0066347E"/>
    <w:rsid w:val="00664064"/>
    <w:rsid w:val="006651E4"/>
    <w:rsid w:val="0066618E"/>
    <w:rsid w:val="0067192D"/>
    <w:rsid w:val="006719F1"/>
    <w:rsid w:val="006722A0"/>
    <w:rsid w:val="006724C6"/>
    <w:rsid w:val="00673C35"/>
    <w:rsid w:val="00675303"/>
    <w:rsid w:val="006760B6"/>
    <w:rsid w:val="0068094D"/>
    <w:rsid w:val="00680ED5"/>
    <w:rsid w:val="006825F3"/>
    <w:rsid w:val="00683249"/>
    <w:rsid w:val="00683437"/>
    <w:rsid w:val="00683A60"/>
    <w:rsid w:val="00685F5C"/>
    <w:rsid w:val="00690F4C"/>
    <w:rsid w:val="006941E0"/>
    <w:rsid w:val="006967FE"/>
    <w:rsid w:val="006A0FFA"/>
    <w:rsid w:val="006A2E69"/>
    <w:rsid w:val="006A34B7"/>
    <w:rsid w:val="006A39C8"/>
    <w:rsid w:val="006A4514"/>
    <w:rsid w:val="006A52DA"/>
    <w:rsid w:val="006A681E"/>
    <w:rsid w:val="006A6A95"/>
    <w:rsid w:val="006A6B53"/>
    <w:rsid w:val="006A6DA6"/>
    <w:rsid w:val="006B2490"/>
    <w:rsid w:val="006B3D30"/>
    <w:rsid w:val="006B7BAD"/>
    <w:rsid w:val="006C7A94"/>
    <w:rsid w:val="006C7B53"/>
    <w:rsid w:val="006D0116"/>
    <w:rsid w:val="006D0A65"/>
    <w:rsid w:val="006D3854"/>
    <w:rsid w:val="006E2901"/>
    <w:rsid w:val="006E6DCD"/>
    <w:rsid w:val="006E7F0C"/>
    <w:rsid w:val="006F0640"/>
    <w:rsid w:val="006F14BD"/>
    <w:rsid w:val="006F156A"/>
    <w:rsid w:val="006F6CF0"/>
    <w:rsid w:val="006F760F"/>
    <w:rsid w:val="006F7AB1"/>
    <w:rsid w:val="00707DF4"/>
    <w:rsid w:val="007166AF"/>
    <w:rsid w:val="00716754"/>
    <w:rsid w:val="00716ECC"/>
    <w:rsid w:val="0072021B"/>
    <w:rsid w:val="007244E4"/>
    <w:rsid w:val="00724B4E"/>
    <w:rsid w:val="00730E00"/>
    <w:rsid w:val="007326C3"/>
    <w:rsid w:val="00732F06"/>
    <w:rsid w:val="007350E1"/>
    <w:rsid w:val="00736BC8"/>
    <w:rsid w:val="00736C51"/>
    <w:rsid w:val="007373F9"/>
    <w:rsid w:val="00737709"/>
    <w:rsid w:val="0074370F"/>
    <w:rsid w:val="00743C6E"/>
    <w:rsid w:val="00745DD3"/>
    <w:rsid w:val="00745E43"/>
    <w:rsid w:val="00747648"/>
    <w:rsid w:val="007519BE"/>
    <w:rsid w:val="00751AEA"/>
    <w:rsid w:val="007526E1"/>
    <w:rsid w:val="00752841"/>
    <w:rsid w:val="00754CB9"/>
    <w:rsid w:val="007551E1"/>
    <w:rsid w:val="00755723"/>
    <w:rsid w:val="00757A60"/>
    <w:rsid w:val="00757DB7"/>
    <w:rsid w:val="00760C8B"/>
    <w:rsid w:val="00762A70"/>
    <w:rsid w:val="00765CCA"/>
    <w:rsid w:val="00766C29"/>
    <w:rsid w:val="00766E05"/>
    <w:rsid w:val="007707D5"/>
    <w:rsid w:val="00773041"/>
    <w:rsid w:val="007737C1"/>
    <w:rsid w:val="00773F8C"/>
    <w:rsid w:val="007767DE"/>
    <w:rsid w:val="007817F7"/>
    <w:rsid w:val="00782AEC"/>
    <w:rsid w:val="00783919"/>
    <w:rsid w:val="00785748"/>
    <w:rsid w:val="00785C1C"/>
    <w:rsid w:val="00786A1D"/>
    <w:rsid w:val="00790626"/>
    <w:rsid w:val="00795445"/>
    <w:rsid w:val="0079678A"/>
    <w:rsid w:val="007A4FE7"/>
    <w:rsid w:val="007A768E"/>
    <w:rsid w:val="007B3105"/>
    <w:rsid w:val="007B418A"/>
    <w:rsid w:val="007B588F"/>
    <w:rsid w:val="007B6866"/>
    <w:rsid w:val="007C0711"/>
    <w:rsid w:val="007C0D80"/>
    <w:rsid w:val="007C116F"/>
    <w:rsid w:val="007C39E5"/>
    <w:rsid w:val="007C6941"/>
    <w:rsid w:val="007D2401"/>
    <w:rsid w:val="007D3716"/>
    <w:rsid w:val="007D3AB1"/>
    <w:rsid w:val="007D799B"/>
    <w:rsid w:val="007E19E6"/>
    <w:rsid w:val="007E384D"/>
    <w:rsid w:val="007E3F3C"/>
    <w:rsid w:val="008047B7"/>
    <w:rsid w:val="00804913"/>
    <w:rsid w:val="00806DAF"/>
    <w:rsid w:val="00811D1E"/>
    <w:rsid w:val="00814DD5"/>
    <w:rsid w:val="00815ECF"/>
    <w:rsid w:val="00821883"/>
    <w:rsid w:val="008219C7"/>
    <w:rsid w:val="00822F61"/>
    <w:rsid w:val="00823C4B"/>
    <w:rsid w:val="008247C9"/>
    <w:rsid w:val="00825913"/>
    <w:rsid w:val="00826EB0"/>
    <w:rsid w:val="008275D1"/>
    <w:rsid w:val="00832C26"/>
    <w:rsid w:val="008333DF"/>
    <w:rsid w:val="008352EB"/>
    <w:rsid w:val="008369C5"/>
    <w:rsid w:val="00836D1B"/>
    <w:rsid w:val="00837B52"/>
    <w:rsid w:val="00840604"/>
    <w:rsid w:val="00841432"/>
    <w:rsid w:val="00841B87"/>
    <w:rsid w:val="00841E87"/>
    <w:rsid w:val="00842DFA"/>
    <w:rsid w:val="00842F9E"/>
    <w:rsid w:val="00843386"/>
    <w:rsid w:val="00846144"/>
    <w:rsid w:val="00847129"/>
    <w:rsid w:val="00850AAD"/>
    <w:rsid w:val="00855338"/>
    <w:rsid w:val="008576A8"/>
    <w:rsid w:val="00857E2C"/>
    <w:rsid w:val="00861A00"/>
    <w:rsid w:val="00861CE6"/>
    <w:rsid w:val="00863148"/>
    <w:rsid w:val="008632AD"/>
    <w:rsid w:val="00864EED"/>
    <w:rsid w:val="00872534"/>
    <w:rsid w:val="00872F9C"/>
    <w:rsid w:val="00874433"/>
    <w:rsid w:val="008805D0"/>
    <w:rsid w:val="00885256"/>
    <w:rsid w:val="0088549B"/>
    <w:rsid w:val="00886C23"/>
    <w:rsid w:val="0089190D"/>
    <w:rsid w:val="00892993"/>
    <w:rsid w:val="00894D51"/>
    <w:rsid w:val="00896E03"/>
    <w:rsid w:val="008A0450"/>
    <w:rsid w:val="008A1F24"/>
    <w:rsid w:val="008A72DC"/>
    <w:rsid w:val="008A7E7C"/>
    <w:rsid w:val="008B0509"/>
    <w:rsid w:val="008B3B16"/>
    <w:rsid w:val="008B5322"/>
    <w:rsid w:val="008B583D"/>
    <w:rsid w:val="008B624E"/>
    <w:rsid w:val="008C223E"/>
    <w:rsid w:val="008C2845"/>
    <w:rsid w:val="008C2B95"/>
    <w:rsid w:val="008C309E"/>
    <w:rsid w:val="008C62AF"/>
    <w:rsid w:val="008D0430"/>
    <w:rsid w:val="008D0CE3"/>
    <w:rsid w:val="008D2582"/>
    <w:rsid w:val="008D2BD5"/>
    <w:rsid w:val="008D462F"/>
    <w:rsid w:val="008D64B2"/>
    <w:rsid w:val="008E26A7"/>
    <w:rsid w:val="008E370F"/>
    <w:rsid w:val="008E3C17"/>
    <w:rsid w:val="008E6B55"/>
    <w:rsid w:val="008E72D6"/>
    <w:rsid w:val="008F04F8"/>
    <w:rsid w:val="008F0864"/>
    <w:rsid w:val="008F1A55"/>
    <w:rsid w:val="008F3DB3"/>
    <w:rsid w:val="008F7D48"/>
    <w:rsid w:val="009014BF"/>
    <w:rsid w:val="00901D16"/>
    <w:rsid w:val="00903CB5"/>
    <w:rsid w:val="00906110"/>
    <w:rsid w:val="00910B5F"/>
    <w:rsid w:val="00912724"/>
    <w:rsid w:val="00912FD4"/>
    <w:rsid w:val="009208B1"/>
    <w:rsid w:val="00921449"/>
    <w:rsid w:val="009222FD"/>
    <w:rsid w:val="009226EC"/>
    <w:rsid w:val="00922C79"/>
    <w:rsid w:val="0092347C"/>
    <w:rsid w:val="009240B9"/>
    <w:rsid w:val="009255F7"/>
    <w:rsid w:val="00927390"/>
    <w:rsid w:val="00930E89"/>
    <w:rsid w:val="00935A58"/>
    <w:rsid w:val="00942694"/>
    <w:rsid w:val="0094474B"/>
    <w:rsid w:val="0094793E"/>
    <w:rsid w:val="00952B02"/>
    <w:rsid w:val="00953278"/>
    <w:rsid w:val="009559B6"/>
    <w:rsid w:val="0095639F"/>
    <w:rsid w:val="0096346B"/>
    <w:rsid w:val="0096584E"/>
    <w:rsid w:val="00966D18"/>
    <w:rsid w:val="009714E8"/>
    <w:rsid w:val="00983AFA"/>
    <w:rsid w:val="00985D2C"/>
    <w:rsid w:val="00986725"/>
    <w:rsid w:val="00986F9A"/>
    <w:rsid w:val="009875F0"/>
    <w:rsid w:val="00990452"/>
    <w:rsid w:val="00994AA1"/>
    <w:rsid w:val="009966DB"/>
    <w:rsid w:val="00996797"/>
    <w:rsid w:val="009967AA"/>
    <w:rsid w:val="00996933"/>
    <w:rsid w:val="00997000"/>
    <w:rsid w:val="00997CEA"/>
    <w:rsid w:val="009A0459"/>
    <w:rsid w:val="009A1BEB"/>
    <w:rsid w:val="009A1D7F"/>
    <w:rsid w:val="009B1759"/>
    <w:rsid w:val="009B23F0"/>
    <w:rsid w:val="009B2AE0"/>
    <w:rsid w:val="009B3B54"/>
    <w:rsid w:val="009B4E9E"/>
    <w:rsid w:val="009C0009"/>
    <w:rsid w:val="009C0E01"/>
    <w:rsid w:val="009C11D7"/>
    <w:rsid w:val="009C1657"/>
    <w:rsid w:val="009C53EF"/>
    <w:rsid w:val="009D4D71"/>
    <w:rsid w:val="009D7EF2"/>
    <w:rsid w:val="009E0B5A"/>
    <w:rsid w:val="009E41A8"/>
    <w:rsid w:val="009E7D59"/>
    <w:rsid w:val="009F04F8"/>
    <w:rsid w:val="009F2C08"/>
    <w:rsid w:val="009F46CD"/>
    <w:rsid w:val="009F4E93"/>
    <w:rsid w:val="009F5EE6"/>
    <w:rsid w:val="009F759C"/>
    <w:rsid w:val="00A00826"/>
    <w:rsid w:val="00A00E05"/>
    <w:rsid w:val="00A010E7"/>
    <w:rsid w:val="00A02628"/>
    <w:rsid w:val="00A034D6"/>
    <w:rsid w:val="00A03DB7"/>
    <w:rsid w:val="00A0648C"/>
    <w:rsid w:val="00A0661A"/>
    <w:rsid w:val="00A06E3B"/>
    <w:rsid w:val="00A10438"/>
    <w:rsid w:val="00A14DD8"/>
    <w:rsid w:val="00A163F2"/>
    <w:rsid w:val="00A176BA"/>
    <w:rsid w:val="00A202D3"/>
    <w:rsid w:val="00A22ABF"/>
    <w:rsid w:val="00A2311C"/>
    <w:rsid w:val="00A23693"/>
    <w:rsid w:val="00A23C4C"/>
    <w:rsid w:val="00A23F0C"/>
    <w:rsid w:val="00A2425C"/>
    <w:rsid w:val="00A26284"/>
    <w:rsid w:val="00A269D8"/>
    <w:rsid w:val="00A32A9B"/>
    <w:rsid w:val="00A32C44"/>
    <w:rsid w:val="00A35B08"/>
    <w:rsid w:val="00A36E42"/>
    <w:rsid w:val="00A405AB"/>
    <w:rsid w:val="00A4295E"/>
    <w:rsid w:val="00A43B40"/>
    <w:rsid w:val="00A453A0"/>
    <w:rsid w:val="00A47B73"/>
    <w:rsid w:val="00A50ED8"/>
    <w:rsid w:val="00A5355A"/>
    <w:rsid w:val="00A55D00"/>
    <w:rsid w:val="00A56B34"/>
    <w:rsid w:val="00A571D7"/>
    <w:rsid w:val="00A605E5"/>
    <w:rsid w:val="00A606D6"/>
    <w:rsid w:val="00A61C65"/>
    <w:rsid w:val="00A62C87"/>
    <w:rsid w:val="00A70333"/>
    <w:rsid w:val="00A71132"/>
    <w:rsid w:val="00A71B53"/>
    <w:rsid w:val="00A735CC"/>
    <w:rsid w:val="00A7373A"/>
    <w:rsid w:val="00A74370"/>
    <w:rsid w:val="00A76915"/>
    <w:rsid w:val="00A835F9"/>
    <w:rsid w:val="00A92AC7"/>
    <w:rsid w:val="00A92CA5"/>
    <w:rsid w:val="00A9305C"/>
    <w:rsid w:val="00A938AD"/>
    <w:rsid w:val="00A93AB0"/>
    <w:rsid w:val="00A93D97"/>
    <w:rsid w:val="00A93E1A"/>
    <w:rsid w:val="00A94FAE"/>
    <w:rsid w:val="00A96AF5"/>
    <w:rsid w:val="00A9717B"/>
    <w:rsid w:val="00A97E06"/>
    <w:rsid w:val="00AA121B"/>
    <w:rsid w:val="00AA41A9"/>
    <w:rsid w:val="00AA5C02"/>
    <w:rsid w:val="00AA64DF"/>
    <w:rsid w:val="00AA67C2"/>
    <w:rsid w:val="00AA7D98"/>
    <w:rsid w:val="00AA7FC3"/>
    <w:rsid w:val="00AB041C"/>
    <w:rsid w:val="00AB2CF9"/>
    <w:rsid w:val="00AB5A29"/>
    <w:rsid w:val="00AC3934"/>
    <w:rsid w:val="00AC4E08"/>
    <w:rsid w:val="00AC639C"/>
    <w:rsid w:val="00AD66A0"/>
    <w:rsid w:val="00AD66EF"/>
    <w:rsid w:val="00AE20FC"/>
    <w:rsid w:val="00AE3187"/>
    <w:rsid w:val="00AE3D3C"/>
    <w:rsid w:val="00AE67A9"/>
    <w:rsid w:val="00AF68EB"/>
    <w:rsid w:val="00B0160D"/>
    <w:rsid w:val="00B0322E"/>
    <w:rsid w:val="00B04D13"/>
    <w:rsid w:val="00B05FAF"/>
    <w:rsid w:val="00B060D5"/>
    <w:rsid w:val="00B07A40"/>
    <w:rsid w:val="00B11310"/>
    <w:rsid w:val="00B12884"/>
    <w:rsid w:val="00B131D4"/>
    <w:rsid w:val="00B1320F"/>
    <w:rsid w:val="00B15853"/>
    <w:rsid w:val="00B21076"/>
    <w:rsid w:val="00B21169"/>
    <w:rsid w:val="00B21548"/>
    <w:rsid w:val="00B21C9D"/>
    <w:rsid w:val="00B243E8"/>
    <w:rsid w:val="00B257BF"/>
    <w:rsid w:val="00B31C06"/>
    <w:rsid w:val="00B34B5F"/>
    <w:rsid w:val="00B4130A"/>
    <w:rsid w:val="00B421D9"/>
    <w:rsid w:val="00B4694A"/>
    <w:rsid w:val="00B46B13"/>
    <w:rsid w:val="00B4774B"/>
    <w:rsid w:val="00B4798C"/>
    <w:rsid w:val="00B51BD8"/>
    <w:rsid w:val="00B52C7C"/>
    <w:rsid w:val="00B5436F"/>
    <w:rsid w:val="00B55410"/>
    <w:rsid w:val="00B57C96"/>
    <w:rsid w:val="00B57CE0"/>
    <w:rsid w:val="00B6090E"/>
    <w:rsid w:val="00B6231B"/>
    <w:rsid w:val="00B725C3"/>
    <w:rsid w:val="00B73AE4"/>
    <w:rsid w:val="00B757FC"/>
    <w:rsid w:val="00B80739"/>
    <w:rsid w:val="00B81BA2"/>
    <w:rsid w:val="00B82B2E"/>
    <w:rsid w:val="00B843A7"/>
    <w:rsid w:val="00B8586D"/>
    <w:rsid w:val="00B95571"/>
    <w:rsid w:val="00B97246"/>
    <w:rsid w:val="00BA02A6"/>
    <w:rsid w:val="00BA062D"/>
    <w:rsid w:val="00BA1CF4"/>
    <w:rsid w:val="00BA4208"/>
    <w:rsid w:val="00BA53D0"/>
    <w:rsid w:val="00BA7AA1"/>
    <w:rsid w:val="00BB01C3"/>
    <w:rsid w:val="00BB3A81"/>
    <w:rsid w:val="00BB3C6F"/>
    <w:rsid w:val="00BB51E7"/>
    <w:rsid w:val="00BB5FBE"/>
    <w:rsid w:val="00BB6B63"/>
    <w:rsid w:val="00BC3021"/>
    <w:rsid w:val="00BC4BE1"/>
    <w:rsid w:val="00BC56EA"/>
    <w:rsid w:val="00BC7997"/>
    <w:rsid w:val="00BD009F"/>
    <w:rsid w:val="00BD25AB"/>
    <w:rsid w:val="00BD2755"/>
    <w:rsid w:val="00BD378B"/>
    <w:rsid w:val="00BD3E2A"/>
    <w:rsid w:val="00BD6051"/>
    <w:rsid w:val="00BD67A5"/>
    <w:rsid w:val="00BD6828"/>
    <w:rsid w:val="00BE0C5C"/>
    <w:rsid w:val="00BE0FA2"/>
    <w:rsid w:val="00BE13D4"/>
    <w:rsid w:val="00BE37B7"/>
    <w:rsid w:val="00BE60E7"/>
    <w:rsid w:val="00BE751B"/>
    <w:rsid w:val="00BE7C30"/>
    <w:rsid w:val="00BF10E2"/>
    <w:rsid w:val="00BF2C32"/>
    <w:rsid w:val="00BF3FCC"/>
    <w:rsid w:val="00C04F8D"/>
    <w:rsid w:val="00C0650A"/>
    <w:rsid w:val="00C07A57"/>
    <w:rsid w:val="00C105D9"/>
    <w:rsid w:val="00C1391B"/>
    <w:rsid w:val="00C13A12"/>
    <w:rsid w:val="00C13C2D"/>
    <w:rsid w:val="00C143B6"/>
    <w:rsid w:val="00C221F8"/>
    <w:rsid w:val="00C22FB7"/>
    <w:rsid w:val="00C2315A"/>
    <w:rsid w:val="00C23399"/>
    <w:rsid w:val="00C23B96"/>
    <w:rsid w:val="00C262AA"/>
    <w:rsid w:val="00C3087D"/>
    <w:rsid w:val="00C312E2"/>
    <w:rsid w:val="00C31AEB"/>
    <w:rsid w:val="00C324F8"/>
    <w:rsid w:val="00C36D4F"/>
    <w:rsid w:val="00C4090B"/>
    <w:rsid w:val="00C4122F"/>
    <w:rsid w:val="00C42232"/>
    <w:rsid w:val="00C43B64"/>
    <w:rsid w:val="00C44870"/>
    <w:rsid w:val="00C44C9F"/>
    <w:rsid w:val="00C46261"/>
    <w:rsid w:val="00C51136"/>
    <w:rsid w:val="00C52417"/>
    <w:rsid w:val="00C530CB"/>
    <w:rsid w:val="00C54CF2"/>
    <w:rsid w:val="00C552CA"/>
    <w:rsid w:val="00C55CDD"/>
    <w:rsid w:val="00C562D7"/>
    <w:rsid w:val="00C56A7C"/>
    <w:rsid w:val="00C60CF0"/>
    <w:rsid w:val="00C629AB"/>
    <w:rsid w:val="00C64A05"/>
    <w:rsid w:val="00C723F4"/>
    <w:rsid w:val="00C72BD4"/>
    <w:rsid w:val="00C76878"/>
    <w:rsid w:val="00C76DBC"/>
    <w:rsid w:val="00C7790C"/>
    <w:rsid w:val="00C80CE6"/>
    <w:rsid w:val="00C86677"/>
    <w:rsid w:val="00C93E4D"/>
    <w:rsid w:val="00C9487B"/>
    <w:rsid w:val="00CA3DD8"/>
    <w:rsid w:val="00CA521A"/>
    <w:rsid w:val="00CB29BB"/>
    <w:rsid w:val="00CB2E26"/>
    <w:rsid w:val="00CB4273"/>
    <w:rsid w:val="00CB58C9"/>
    <w:rsid w:val="00CB6BFF"/>
    <w:rsid w:val="00CB7368"/>
    <w:rsid w:val="00CC2251"/>
    <w:rsid w:val="00CC2831"/>
    <w:rsid w:val="00CC3120"/>
    <w:rsid w:val="00CC3B24"/>
    <w:rsid w:val="00CD4BB4"/>
    <w:rsid w:val="00CD7994"/>
    <w:rsid w:val="00CE0665"/>
    <w:rsid w:val="00CE2386"/>
    <w:rsid w:val="00CE2F81"/>
    <w:rsid w:val="00CE31C9"/>
    <w:rsid w:val="00CE5120"/>
    <w:rsid w:val="00CE53DA"/>
    <w:rsid w:val="00CE7BBC"/>
    <w:rsid w:val="00CE7E5D"/>
    <w:rsid w:val="00CF56E3"/>
    <w:rsid w:val="00CF60B7"/>
    <w:rsid w:val="00D02A0B"/>
    <w:rsid w:val="00D04242"/>
    <w:rsid w:val="00D0578A"/>
    <w:rsid w:val="00D05AF9"/>
    <w:rsid w:val="00D0664C"/>
    <w:rsid w:val="00D06756"/>
    <w:rsid w:val="00D11EB6"/>
    <w:rsid w:val="00D13DF0"/>
    <w:rsid w:val="00D204FB"/>
    <w:rsid w:val="00D20756"/>
    <w:rsid w:val="00D27E0E"/>
    <w:rsid w:val="00D30322"/>
    <w:rsid w:val="00D315E5"/>
    <w:rsid w:val="00D326A9"/>
    <w:rsid w:val="00D32862"/>
    <w:rsid w:val="00D37FE5"/>
    <w:rsid w:val="00D4046B"/>
    <w:rsid w:val="00D418C9"/>
    <w:rsid w:val="00D41DE5"/>
    <w:rsid w:val="00D424C2"/>
    <w:rsid w:val="00D431CE"/>
    <w:rsid w:val="00D47510"/>
    <w:rsid w:val="00D5165D"/>
    <w:rsid w:val="00D527B2"/>
    <w:rsid w:val="00D53F66"/>
    <w:rsid w:val="00D54D44"/>
    <w:rsid w:val="00D55DD4"/>
    <w:rsid w:val="00D57B17"/>
    <w:rsid w:val="00D60E72"/>
    <w:rsid w:val="00D62E3F"/>
    <w:rsid w:val="00D64626"/>
    <w:rsid w:val="00D6515F"/>
    <w:rsid w:val="00D719A2"/>
    <w:rsid w:val="00D74085"/>
    <w:rsid w:val="00D7413B"/>
    <w:rsid w:val="00D74A05"/>
    <w:rsid w:val="00D74BF5"/>
    <w:rsid w:val="00D770A8"/>
    <w:rsid w:val="00D8166F"/>
    <w:rsid w:val="00D84688"/>
    <w:rsid w:val="00D84935"/>
    <w:rsid w:val="00D84CE6"/>
    <w:rsid w:val="00D863E3"/>
    <w:rsid w:val="00D86F98"/>
    <w:rsid w:val="00D92BFA"/>
    <w:rsid w:val="00D92E4E"/>
    <w:rsid w:val="00D94E8F"/>
    <w:rsid w:val="00D97AE8"/>
    <w:rsid w:val="00DA0168"/>
    <w:rsid w:val="00DA0DD4"/>
    <w:rsid w:val="00DA0FA1"/>
    <w:rsid w:val="00DA16BF"/>
    <w:rsid w:val="00DA236A"/>
    <w:rsid w:val="00DA3610"/>
    <w:rsid w:val="00DA4A4A"/>
    <w:rsid w:val="00DA5AC7"/>
    <w:rsid w:val="00DA627A"/>
    <w:rsid w:val="00DB0B6E"/>
    <w:rsid w:val="00DB0C0A"/>
    <w:rsid w:val="00DB1A90"/>
    <w:rsid w:val="00DC0F73"/>
    <w:rsid w:val="00DC2372"/>
    <w:rsid w:val="00DD3172"/>
    <w:rsid w:val="00DD6D01"/>
    <w:rsid w:val="00DD7BBD"/>
    <w:rsid w:val="00DE0107"/>
    <w:rsid w:val="00DE0CA4"/>
    <w:rsid w:val="00DE0E55"/>
    <w:rsid w:val="00DE4062"/>
    <w:rsid w:val="00DE6AA5"/>
    <w:rsid w:val="00DE6AC5"/>
    <w:rsid w:val="00DE6E5B"/>
    <w:rsid w:val="00DF048D"/>
    <w:rsid w:val="00DF0C69"/>
    <w:rsid w:val="00DF1836"/>
    <w:rsid w:val="00DF2148"/>
    <w:rsid w:val="00DF7DEF"/>
    <w:rsid w:val="00E04E06"/>
    <w:rsid w:val="00E04E18"/>
    <w:rsid w:val="00E10731"/>
    <w:rsid w:val="00E11C15"/>
    <w:rsid w:val="00E147BC"/>
    <w:rsid w:val="00E203D0"/>
    <w:rsid w:val="00E20F7B"/>
    <w:rsid w:val="00E2103E"/>
    <w:rsid w:val="00E21943"/>
    <w:rsid w:val="00E22E81"/>
    <w:rsid w:val="00E23EAF"/>
    <w:rsid w:val="00E2431B"/>
    <w:rsid w:val="00E2773B"/>
    <w:rsid w:val="00E3212A"/>
    <w:rsid w:val="00E3757C"/>
    <w:rsid w:val="00E41E3C"/>
    <w:rsid w:val="00E429BC"/>
    <w:rsid w:val="00E4478C"/>
    <w:rsid w:val="00E4758B"/>
    <w:rsid w:val="00E47E55"/>
    <w:rsid w:val="00E47F49"/>
    <w:rsid w:val="00E50B7E"/>
    <w:rsid w:val="00E548DF"/>
    <w:rsid w:val="00E550A5"/>
    <w:rsid w:val="00E5510C"/>
    <w:rsid w:val="00E571CB"/>
    <w:rsid w:val="00E63A60"/>
    <w:rsid w:val="00E66595"/>
    <w:rsid w:val="00E6725B"/>
    <w:rsid w:val="00E71A98"/>
    <w:rsid w:val="00E7579A"/>
    <w:rsid w:val="00E7685C"/>
    <w:rsid w:val="00E8490B"/>
    <w:rsid w:val="00E876F7"/>
    <w:rsid w:val="00E90C5F"/>
    <w:rsid w:val="00E90F6F"/>
    <w:rsid w:val="00E92708"/>
    <w:rsid w:val="00E949E2"/>
    <w:rsid w:val="00E94E27"/>
    <w:rsid w:val="00E963BD"/>
    <w:rsid w:val="00E97A94"/>
    <w:rsid w:val="00EA1553"/>
    <w:rsid w:val="00EA229C"/>
    <w:rsid w:val="00EA2614"/>
    <w:rsid w:val="00EA2EA2"/>
    <w:rsid w:val="00EA3CE2"/>
    <w:rsid w:val="00EB0058"/>
    <w:rsid w:val="00EB0B07"/>
    <w:rsid w:val="00EB0FD1"/>
    <w:rsid w:val="00EB33BE"/>
    <w:rsid w:val="00EB345C"/>
    <w:rsid w:val="00EB656A"/>
    <w:rsid w:val="00EB667E"/>
    <w:rsid w:val="00EC0B19"/>
    <w:rsid w:val="00EC0B7F"/>
    <w:rsid w:val="00EC345B"/>
    <w:rsid w:val="00EC3AE0"/>
    <w:rsid w:val="00EC6426"/>
    <w:rsid w:val="00ED1711"/>
    <w:rsid w:val="00EE024A"/>
    <w:rsid w:val="00EE107E"/>
    <w:rsid w:val="00EE30FA"/>
    <w:rsid w:val="00EE32D6"/>
    <w:rsid w:val="00EE7666"/>
    <w:rsid w:val="00EE7973"/>
    <w:rsid w:val="00EF0ED1"/>
    <w:rsid w:val="00EF2E7B"/>
    <w:rsid w:val="00EF4254"/>
    <w:rsid w:val="00EF59D7"/>
    <w:rsid w:val="00EF5B29"/>
    <w:rsid w:val="00EF5D91"/>
    <w:rsid w:val="00EF5DFB"/>
    <w:rsid w:val="00F023C5"/>
    <w:rsid w:val="00F059A2"/>
    <w:rsid w:val="00F10278"/>
    <w:rsid w:val="00F138D2"/>
    <w:rsid w:val="00F14ADB"/>
    <w:rsid w:val="00F2006E"/>
    <w:rsid w:val="00F22468"/>
    <w:rsid w:val="00F22DA4"/>
    <w:rsid w:val="00F232B4"/>
    <w:rsid w:val="00F253B3"/>
    <w:rsid w:val="00F27C4E"/>
    <w:rsid w:val="00F300E7"/>
    <w:rsid w:val="00F324EA"/>
    <w:rsid w:val="00F3362E"/>
    <w:rsid w:val="00F33C3C"/>
    <w:rsid w:val="00F3450F"/>
    <w:rsid w:val="00F37742"/>
    <w:rsid w:val="00F37EF1"/>
    <w:rsid w:val="00F40EF5"/>
    <w:rsid w:val="00F41E81"/>
    <w:rsid w:val="00F4281E"/>
    <w:rsid w:val="00F4284C"/>
    <w:rsid w:val="00F42E04"/>
    <w:rsid w:val="00F43800"/>
    <w:rsid w:val="00F4696E"/>
    <w:rsid w:val="00F46B2C"/>
    <w:rsid w:val="00F504D5"/>
    <w:rsid w:val="00F533E5"/>
    <w:rsid w:val="00F53493"/>
    <w:rsid w:val="00F53CB5"/>
    <w:rsid w:val="00F654CD"/>
    <w:rsid w:val="00F65814"/>
    <w:rsid w:val="00F714BC"/>
    <w:rsid w:val="00F71872"/>
    <w:rsid w:val="00F7544A"/>
    <w:rsid w:val="00F77D45"/>
    <w:rsid w:val="00F80055"/>
    <w:rsid w:val="00F80653"/>
    <w:rsid w:val="00F82BDF"/>
    <w:rsid w:val="00F972B0"/>
    <w:rsid w:val="00FA0ED3"/>
    <w:rsid w:val="00FA1E7C"/>
    <w:rsid w:val="00FA215F"/>
    <w:rsid w:val="00FA3FBE"/>
    <w:rsid w:val="00FA6C4E"/>
    <w:rsid w:val="00FA7A63"/>
    <w:rsid w:val="00FB47C9"/>
    <w:rsid w:val="00FB4F82"/>
    <w:rsid w:val="00FB523D"/>
    <w:rsid w:val="00FB5942"/>
    <w:rsid w:val="00FB75C5"/>
    <w:rsid w:val="00FC035D"/>
    <w:rsid w:val="00FC210B"/>
    <w:rsid w:val="00FC420E"/>
    <w:rsid w:val="00FC5D9F"/>
    <w:rsid w:val="00FD03B6"/>
    <w:rsid w:val="00FD1A87"/>
    <w:rsid w:val="00FE35BA"/>
    <w:rsid w:val="00FE3F85"/>
    <w:rsid w:val="00FE5437"/>
    <w:rsid w:val="00FE678F"/>
    <w:rsid w:val="00FE6FE8"/>
    <w:rsid w:val="00FF07C9"/>
    <w:rsid w:val="00FF0CCB"/>
    <w:rsid w:val="00FF41B2"/>
    <w:rsid w:val="00FF45D0"/>
    <w:rsid w:val="00FF4A45"/>
    <w:rsid w:val="00FF7465"/>
    <w:rsid w:val="00FF78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5DE14"/>
  <w15:docId w15:val="{5FC606F4-EB08-473F-B53A-4AE18238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C3B24"/>
    <w:rPr>
      <w:rFonts w:ascii="SL Dutch" w:hAnsi="SL Dutch"/>
      <w:lang w:val="en-GB"/>
    </w:rPr>
  </w:style>
  <w:style w:type="paragraph" w:styleId="Naslov1">
    <w:name w:val="heading 1"/>
    <w:basedOn w:val="Navaden"/>
    <w:next w:val="Navaden"/>
    <w:qFormat/>
    <w:rsid w:val="00CC3B24"/>
    <w:pPr>
      <w:keepNext/>
      <w:jc w:val="both"/>
      <w:outlineLvl w:val="0"/>
    </w:pPr>
    <w:rPr>
      <w:rFonts w:ascii="Times New Roman" w:hAnsi="Times New Roman"/>
      <w:b/>
      <w:sz w:val="24"/>
    </w:rPr>
  </w:style>
  <w:style w:type="paragraph" w:styleId="Naslov2">
    <w:name w:val="heading 2"/>
    <w:basedOn w:val="Navaden"/>
    <w:next w:val="Navaden"/>
    <w:qFormat/>
    <w:rsid w:val="00CC3B24"/>
    <w:pPr>
      <w:keepNext/>
      <w:jc w:val="both"/>
      <w:outlineLvl w:val="1"/>
    </w:pPr>
    <w:rPr>
      <w:rFonts w:ascii="Times New Roman" w:hAnsi="Times New Roman"/>
      <w:sz w:val="24"/>
    </w:rPr>
  </w:style>
  <w:style w:type="paragraph" w:styleId="Naslov3">
    <w:name w:val="heading 3"/>
    <w:basedOn w:val="Navaden"/>
    <w:next w:val="Navaden"/>
    <w:qFormat/>
    <w:rsid w:val="00CC3B24"/>
    <w:pPr>
      <w:keepNext/>
      <w:jc w:val="center"/>
      <w:outlineLvl w:val="2"/>
    </w:pPr>
    <w:rPr>
      <w:rFonts w:ascii="Times New Roman" w:hAnsi="Times New Roman"/>
      <w:b/>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C3B24"/>
    <w:pPr>
      <w:jc w:val="both"/>
    </w:pPr>
    <w:rPr>
      <w:rFonts w:ascii="Times New Roman" w:hAnsi="Times New Roman"/>
      <w:sz w:val="24"/>
    </w:rPr>
  </w:style>
  <w:style w:type="paragraph" w:styleId="Telobesedila2">
    <w:name w:val="Body Text 2"/>
    <w:basedOn w:val="Navaden"/>
    <w:rsid w:val="00CC3B24"/>
    <w:pPr>
      <w:jc w:val="both"/>
    </w:pPr>
    <w:rPr>
      <w:rFonts w:ascii="Times New Roman" w:hAnsi="Times New Roman"/>
      <w:b/>
      <w:sz w:val="24"/>
    </w:rPr>
  </w:style>
  <w:style w:type="paragraph" w:styleId="Besedilooblaka">
    <w:name w:val="Balloon Text"/>
    <w:basedOn w:val="Navaden"/>
    <w:semiHidden/>
    <w:rsid w:val="007A768E"/>
    <w:rPr>
      <w:rFonts w:ascii="Tahoma" w:hAnsi="Tahoma" w:cs="Tahoma"/>
      <w:sz w:val="16"/>
      <w:szCs w:val="16"/>
    </w:rPr>
  </w:style>
  <w:style w:type="character" w:styleId="Hiperpovezava">
    <w:name w:val="Hyperlink"/>
    <w:rsid w:val="00FB75C5"/>
    <w:rPr>
      <w:color w:val="0000FF"/>
      <w:u w:val="single"/>
    </w:rPr>
  </w:style>
  <w:style w:type="paragraph" w:styleId="Glava">
    <w:name w:val="header"/>
    <w:basedOn w:val="Navaden"/>
    <w:rsid w:val="00463C24"/>
    <w:pPr>
      <w:tabs>
        <w:tab w:val="center" w:pos="4536"/>
        <w:tab w:val="right" w:pos="9072"/>
      </w:tabs>
    </w:pPr>
  </w:style>
  <w:style w:type="paragraph" w:styleId="Noga">
    <w:name w:val="footer"/>
    <w:basedOn w:val="Navaden"/>
    <w:link w:val="NogaZnak"/>
    <w:uiPriority w:val="99"/>
    <w:rsid w:val="00463C24"/>
    <w:pPr>
      <w:tabs>
        <w:tab w:val="center" w:pos="4536"/>
        <w:tab w:val="right" w:pos="9072"/>
      </w:tabs>
    </w:pPr>
  </w:style>
  <w:style w:type="character" w:styleId="SledenaHiperpovezava">
    <w:name w:val="FollowedHyperlink"/>
    <w:rsid w:val="006237E0"/>
    <w:rPr>
      <w:color w:val="800080"/>
      <w:u w:val="single"/>
    </w:rPr>
  </w:style>
  <w:style w:type="paragraph" w:styleId="Odstavekseznama">
    <w:name w:val="List Paragraph"/>
    <w:basedOn w:val="Navaden"/>
    <w:uiPriority w:val="34"/>
    <w:qFormat/>
    <w:rsid w:val="00F46B2C"/>
    <w:pPr>
      <w:ind w:left="708"/>
    </w:pPr>
  </w:style>
  <w:style w:type="character" w:customStyle="1" w:styleId="NogaZnak">
    <w:name w:val="Noga Znak"/>
    <w:link w:val="Noga"/>
    <w:uiPriority w:val="99"/>
    <w:rsid w:val="00093C1E"/>
    <w:rPr>
      <w:rFonts w:ascii="SL Dutch" w:hAnsi="SL Dutch"/>
      <w:lang w:val="en-GB"/>
    </w:rPr>
  </w:style>
  <w:style w:type="paragraph" w:styleId="Sprotnaopomba-besedilo">
    <w:name w:val="footnote text"/>
    <w:basedOn w:val="Navaden"/>
    <w:link w:val="Sprotnaopomba-besediloZnak"/>
    <w:semiHidden/>
    <w:unhideWhenUsed/>
    <w:rsid w:val="00AA7FC3"/>
    <w:pPr>
      <w:jc w:val="both"/>
    </w:pPr>
    <w:rPr>
      <w:rFonts w:ascii="Calibri Light" w:hAnsi="Calibri Light"/>
      <w:sz w:val="22"/>
    </w:rPr>
  </w:style>
  <w:style w:type="character" w:customStyle="1" w:styleId="Sprotnaopomba-besediloZnak">
    <w:name w:val="Sprotna opomba - besedilo Znak"/>
    <w:basedOn w:val="Privzetapisavaodstavka"/>
    <w:link w:val="Sprotnaopomba-besedilo"/>
    <w:semiHidden/>
    <w:rsid w:val="00AA7FC3"/>
    <w:rPr>
      <w:rFonts w:ascii="Calibri Light" w:hAnsi="Calibri Light"/>
      <w:sz w:val="22"/>
      <w:lang w:val="en-GB"/>
    </w:rPr>
  </w:style>
  <w:style w:type="character" w:styleId="Sprotnaopomba-sklic">
    <w:name w:val="footnote reference"/>
    <w:basedOn w:val="Privzetapisavaodstavka"/>
    <w:semiHidden/>
    <w:unhideWhenUsed/>
    <w:rsid w:val="00AA7FC3"/>
    <w:rPr>
      <w:vertAlign w:val="superscript"/>
    </w:rPr>
  </w:style>
  <w:style w:type="character" w:styleId="Pripombasklic">
    <w:name w:val="annotation reference"/>
    <w:basedOn w:val="Privzetapisavaodstavka"/>
    <w:semiHidden/>
    <w:unhideWhenUsed/>
    <w:rsid w:val="00160E63"/>
    <w:rPr>
      <w:sz w:val="16"/>
      <w:szCs w:val="16"/>
    </w:rPr>
  </w:style>
  <w:style w:type="paragraph" w:styleId="Pripombabesedilo">
    <w:name w:val="annotation text"/>
    <w:basedOn w:val="Navaden"/>
    <w:link w:val="PripombabesediloZnak"/>
    <w:semiHidden/>
    <w:unhideWhenUsed/>
    <w:rsid w:val="00160E63"/>
  </w:style>
  <w:style w:type="character" w:customStyle="1" w:styleId="PripombabesediloZnak">
    <w:name w:val="Pripomba – besedilo Znak"/>
    <w:basedOn w:val="Privzetapisavaodstavka"/>
    <w:link w:val="Pripombabesedilo"/>
    <w:semiHidden/>
    <w:rsid w:val="00160E63"/>
    <w:rPr>
      <w:rFonts w:ascii="SL Dutch" w:hAnsi="SL Dutch"/>
      <w:lang w:val="en-GB"/>
    </w:rPr>
  </w:style>
  <w:style w:type="paragraph" w:styleId="Zadevapripombe">
    <w:name w:val="annotation subject"/>
    <w:basedOn w:val="Pripombabesedilo"/>
    <w:next w:val="Pripombabesedilo"/>
    <w:link w:val="ZadevapripombeZnak"/>
    <w:semiHidden/>
    <w:unhideWhenUsed/>
    <w:rsid w:val="00160E63"/>
    <w:rPr>
      <w:b/>
      <w:bCs/>
    </w:rPr>
  </w:style>
  <w:style w:type="character" w:customStyle="1" w:styleId="ZadevapripombeZnak">
    <w:name w:val="Zadeva pripombe Znak"/>
    <w:basedOn w:val="PripombabesediloZnak"/>
    <w:link w:val="Zadevapripombe"/>
    <w:semiHidden/>
    <w:rsid w:val="00160E63"/>
    <w:rPr>
      <w:rFonts w:ascii="SL Dutch" w:hAnsi="SL Dutch"/>
      <w:b/>
      <w:bCs/>
      <w:lang w:val="en-GB"/>
    </w:rPr>
  </w:style>
  <w:style w:type="character" w:customStyle="1" w:styleId="TelobesedilaZnak">
    <w:name w:val="Telo besedila Znak"/>
    <w:basedOn w:val="Privzetapisavaodstavka"/>
    <w:link w:val="Telobesedila"/>
    <w:rsid w:val="00A202D3"/>
    <w:rPr>
      <w:sz w:val="24"/>
      <w:lang w:val="en-GB"/>
    </w:rPr>
  </w:style>
  <w:style w:type="character" w:styleId="Nerazreenaomemba">
    <w:name w:val="Unresolved Mention"/>
    <w:basedOn w:val="Privzetapisavaodstavka"/>
    <w:uiPriority w:val="99"/>
    <w:semiHidden/>
    <w:unhideWhenUsed/>
    <w:rsid w:val="00754CB9"/>
    <w:rPr>
      <w:color w:val="605E5C"/>
      <w:shd w:val="clear" w:color="auto" w:fill="E1DFDD"/>
    </w:rPr>
  </w:style>
  <w:style w:type="paragraph" w:customStyle="1" w:styleId="Slog2">
    <w:name w:val="Slog2"/>
    <w:basedOn w:val="Odstavekseznama"/>
    <w:link w:val="Slog2Znak"/>
    <w:qFormat/>
    <w:rsid w:val="00A06E3B"/>
    <w:pPr>
      <w:numPr>
        <w:numId w:val="28"/>
      </w:numPr>
    </w:pPr>
    <w:rPr>
      <w:rFonts w:asciiTheme="majorHAnsi" w:hAnsiTheme="majorHAnsi" w:cstheme="majorHAnsi"/>
      <w:sz w:val="22"/>
      <w:szCs w:val="22"/>
    </w:rPr>
  </w:style>
  <w:style w:type="character" w:customStyle="1" w:styleId="Slog2Znak">
    <w:name w:val="Slog2 Znak"/>
    <w:basedOn w:val="Privzetapisavaodstavka"/>
    <w:link w:val="Slog2"/>
    <w:rsid w:val="00A06E3B"/>
    <w:rPr>
      <w:rFonts w:asciiTheme="majorHAnsi" w:hAnsiTheme="majorHAnsi" w:cstheme="maj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mgg.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smg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33A5-55A8-47C4-AF6E-7AB3E65F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1831</Words>
  <Characters>10436</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SKLAD ZA RAZVOJ MALEGA GOSPODARSTVA</vt:lpstr>
    </vt:vector>
  </TitlesOfParts>
  <Company>HP</Company>
  <LinksUpToDate>false</LinksUpToDate>
  <CharactersWithSpaces>12243</CharactersWithSpaces>
  <SharedDoc>false</SharedDoc>
  <HLinks>
    <vt:vector size="6" baseType="variant">
      <vt:variant>
        <vt:i4>131149</vt:i4>
      </vt:variant>
      <vt:variant>
        <vt:i4>0</vt:i4>
      </vt:variant>
      <vt:variant>
        <vt:i4>0</vt:i4>
      </vt:variant>
      <vt:variant>
        <vt:i4>5</vt:i4>
      </vt:variant>
      <vt:variant>
        <vt:lpwstr>http://www.jsmg-goriska.com/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SKLAD ZA RAZVOJ MALEGA GOSPODARSTVA</dc:title>
  <dc:creator>*</dc:creator>
  <cp:lastModifiedBy>Iris Podobnik</cp:lastModifiedBy>
  <cp:revision>90</cp:revision>
  <cp:lastPrinted>2024-04-15T08:22:00Z</cp:lastPrinted>
  <dcterms:created xsi:type="dcterms:W3CDTF">2024-04-15T06:29:00Z</dcterms:created>
  <dcterms:modified xsi:type="dcterms:W3CDTF">2024-07-08T08:45:00Z</dcterms:modified>
</cp:coreProperties>
</file>